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 Jasmani, Olahraga, dan Kesehatan (PJOK)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F27AAC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C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 (Enam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F27AAC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>Fase C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(Enam</w:t>
      </w:r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A. Capaian Pembelajaran (CP)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C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, murid memiliki kemampuan sebagai berikut.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 Bergerak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Menyesuaikan keterampilan gerak melintasi berbagai situasi gerak; mentransfer strategi gerak yang sudah dikuasai ke dalam berbagai situasi gerak yang berbeda; dan menginvestigasi berbagai konsep gerak yang dapat diterapkan untuk meningkatkan capaian keterampilan gerak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 Melalui Gerak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Menguji efektivitas penerapan strategi gerak dalam berbagai situasi gerak; merancang peraturan alternatif dan modifikasi permainan untuk mendukung fair play dan partisipasi inklusif; dan menjalankan berbagai peran untuk mencapai keberhasilan kelompok atau tim di dalam berbagai aktivitas jasmani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 Hidup Aktif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Merancang program aktivitas jasmani untuk meningkatkan kebugaran dan kesehatan; mempraktikkan manajemen diri untuk menjaga kebugaran dan kesehatan; dan menunjukkan komitmen untuk menerapkan gaya hidup aktif dan sehat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 Hidup yang Menyehatkan</w:t>
      </w:r>
    </w:p>
    <w:p w:rsidR="00917E9F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Menganalisis berbagai risiko penyakit tidak menular dan berbagai aktivitas jasmani untuk pencegahannya sesuai rekomendasi otoritas kesehatan; menjelaskan pola makan sehat untuk menunjang aktivitas jasmani berdasarkan informasi kandungan gizi pada makanan; dan mempraktikkan penanganan cedera sedang sesuai pemahaman tentang prinsip pertolongan pertama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A3620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182DF6" w:rsidRDefault="00182DF6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Aktivitas Pola Gerak Dasar Lokomotor, Nonlokomotor, dan Manipulatif Melalui Aktivitas Permainan Invasi</w:t>
            </w: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dan menangkap bola berpasangan dan dalam formasi segitiga dengan koordinasi yang baik.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mengoper dan menangkap bola dalam formasi berbanjar (passing run) dan dari atas kepala dengan benar.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dan menangkap bola dalam formasi lingkaran serta menerapkan nilai gotong royong dalam permainan sederhana.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menggiring bola sambil berjalan dan berlari dengan kontrol yang baik.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menggiring bola secara zig-zag dan mengikuti teman di depannya.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 variasi gerak dasar menggiring bola dalam permainan lari berantai dan mulai menerapkan strategi sederhana.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mengombinasikan keterampilan melempar, menangkap, dan menggiring bola dalam permainan bola tangan dengan peraturan yang dimodifikasi.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 : Aktivitas Pola Gerak Dasar Lokomotor, Nonlokomotor, dan Manipulatif Melalui Aktivitas Permainan Net</w:t>
            </w: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passing bawah secara perorangan dan berpasangan di tempat dengan benar.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passing bawah dan passing atas sambil bergerak maju, mundur, dan menyamping.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passing atas dan bawah dalam formasi lingkaran dan menggunakan dua bola untuk melatih fokus.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gerak dasar servis bawah dengan memukul bola ke lantai dan ke arah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teman.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menjelaskan dan mempraktikkan gerak dasar servis atas ke arah sasaran di seberang net.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gerakan servis dan passing dalam permainan sederhana yang dimodifikasi.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menerapkan keterampilan passing dan servis dalam permainan bola voli dengan peraturan yang dimodifikasi secara berkelompok.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Aktivitas Pola Gerak Dasar Lokomotor, Nonlokomotor, dan Manipulatif Melalui Aktivitas Permainan Lapangan</w:t>
            </w: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bola lambung dan bola mendatar dengan akurat.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bola rendah dan menggelinding, serta lemparan untuk pelambung.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variasi gerak dasar menangkap bola lambung dan bola datar dengan posisi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tangan yang benar.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menjelaskan dan mempraktikkan variasi gerak dasar menangkap bola menyusur tanah dan mengombinasikan lempar-tangkap secara berpasangan dan kelompok.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cara memegang pemukul dan melakukan gerakan ayunan (swing) dengan postur yang benar.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cara memukul bola yang dilambungkan oleh teman dengan koordinasi yang baik.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menerapkan kombinasi keterampilan melempar, menangkap, dan memukul dalam permainan kasti/rounders dengan peraturan yang dimodifikasi.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Aktivitas Bela Diri Pencak Silat</w:t>
            </w: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tendangan depan dan tendangan samping dengan tumpuan yang kuat.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menjelaskan dan mempraktikkan gerak dasar tendangan belakang dan tendangan busur (melingkar) dengan keseimbangan yang baik.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elakan bawah dan elakan atas untuk menghindari serangan lurus.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elakan samping dan berbagai jenis tangkisan luar untuk menangkis pukulan.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dasar tangkisan (luar, dalam, silang) dengan pukulan (lurus, ketok) secara berpasangan.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dasar tangkisan (buang samping, tutup kaki) dengan tendangan (depan, samping) secara berpasangan.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Aktivitas Gerak Dominan Senam</w:t>
            </w: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gerakan-gerakan persiapan untuk berdiri dengan tangan, seperti berjalan maju dengan tangan dan lompat kelinci.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mempraktikkan gerakan dasar berdiri dengan tangan dengan bantuan teman atau menggunakan dinding sebagai tumpuan.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 persiapan untuk guling lenting, yaitu melecutkan kedua kaki dari posisi tidur.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gerakan dasar guling lenting dari sikap jongkok dengan bantuan guru atau teman.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 persiapan untuk meroda, yaitu mengangkat panggul dan memindahkan tumpuan tangan.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gerakan dasar meroda dengan bantuan teman yang memegang pinggang.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B52915" w:rsidRDefault="00B52915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1D075B" w:rsidRDefault="001D075B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1D075B" w:rsidRDefault="001D075B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F27AAC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>Fase C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 (Enam</w:t>
      </w:r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F0549A" w:rsidRPr="006A12CB" w:rsidRDefault="00F0549A" w:rsidP="00F0549A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A. Capaian Pembelajaran (CP)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C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, murid memiliki kemampuan sebagai berikut.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 Bergerak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Menyesuaikan keterampilan gerak melintasi berbagai situasi gerak; mentransfer strategi gerak yang sudah dikuasai ke dalam berbagai situasi gerak yang berbeda; dan menginvestigasi berbagai konsep gerak yang dapat diterapkan untuk meningkatkan capaian keterampilan gerak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 Melalui Gerak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Menguji efektivitas penerapan strategi gerak dalam berbagai situasi gerak; merancang peraturan alternatif dan modifikasi permainan untuk mendukung fair play dan partisipasi inklusif; dan menjalankan berbagai peran untuk mencapai keberhasilan kelompok atau tim di dalam berbagai aktivitas jasmani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 Hidup Aktif</w:t>
      </w:r>
    </w:p>
    <w:p w:rsidR="00917E9F" w:rsidRPr="00F64962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Merancang program aktivitas jasmani untuk meningkatkan kebugaran dan kesehatan; mempraktikkan manajemen diri untuk menjaga kebugaran dan kesehatan; dan menunjukkan komitmen untuk menerapkan gaya hidup aktif dan sehat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917E9F" w:rsidRPr="007B0BAD" w:rsidRDefault="00917E9F" w:rsidP="00917E9F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 Hidup yang Menyehatkan</w:t>
      </w:r>
    </w:p>
    <w:p w:rsidR="00917E9F" w:rsidRDefault="00917E9F" w:rsidP="00917E9F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E5331E">
        <w:rPr>
          <w:rFonts w:asciiTheme="majorBidi" w:eastAsia="Google Sans Text" w:hAnsiTheme="majorBidi" w:cstheme="majorBidi"/>
          <w:sz w:val="24"/>
          <w:szCs w:val="24"/>
        </w:rPr>
        <w:t>Menganalisis berbagai risiko penyakit tidak menular dan berbagai aktivitas jasmani untuk pencegahannya sesuai rekomendasi otoritas kesehatan; menjelaskan pola makan sehat untuk menunjang aktivitas jasmani berdasarkan informasi kandungan gizi pada makanan; dan mempraktikkan penanganan cedera sedang sesuai pemahaman tentang prinsip pertolongan pertama</w:t>
      </w:r>
      <w:proofErr w:type="gramStart"/>
      <w:r w:rsidRPr="00E5331E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0549A" w:rsidRDefault="00F0549A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 : Aktivitas Gerak Berirama</w:t>
            </w: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ayunan satu lengan ke depan, belakang, dan samping sesuai hitungan.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langkah biasa (maju-mundur) dengan variasi ayunan satu dan dua lengan.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langkah ke samping dengan variasi ayunan dan putaran dua lengan.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rangkaian gerakan pertama hingga ketiga dari model aktivitas gerak berirama.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rangkaian gerakan keempat hingga ketujuh dari model aktivitas gerak berirama.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menampilkan keseluruhan rangkaian gerak berirama (gerakan 1-7) secara berkelompok dengan iringan musik.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7 : Aktivitas Permainan dan Olahraga di Air</w:t>
            </w: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beradaptasi dengan lingkungan air dan mempraktikkan gerak dasar posisi badan (meluncur) dari pinggir kolam dengan keberanian dan teknik yang benar.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mengambil napas dengan benar sambil berpegangan pada sisi kolam.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 dasar mengambil napas dengan bantuan teman dan/atau alat bantu pelampung.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 dasar koordinasi antara gerakan tangan, posisi badan, dan pengambilan napas dalam jarak pendek.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8 : Aktivitas Kebugaran untuk Kesehatan</w:t>
            </w: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berbagai bentuk latihan untuk meningkatkan daya tahan jantung dan paru-paru, seperti jalan kaki, joging, dan senam aerobik sederhana.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memahami dan mencoba menyusun rencana program latihan fisik jangka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pendek untuk meningkatkan kebugaran jasmani pribadi.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9 : Mencegah Bahaya Narkotika, Zat-Zat Aditif, dan Obat Berbahaya Lainnya</w:t>
            </w: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 NAPZA serta mengidentifikasi dampak penyalahgunaan narkoba terhadap fisik, psikis, dan lingkungan sosial.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A104E5" w:rsidRDefault="001D075B" w:rsidP="00311D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berbagai upaya pencegahan dan mempraktikkan cara-cara menghindari serta menolak ajakan penyalahgunaan narkoba melalui simulasi.</w:t>
            </w:r>
          </w:p>
        </w:tc>
        <w:tc>
          <w:tcPr>
            <w:tcW w:w="456" w:type="pct"/>
            <w:shd w:val="clear" w:color="auto" w:fill="auto"/>
          </w:tcPr>
          <w:p w:rsidR="001D075B" w:rsidRPr="005E765E" w:rsidRDefault="001D075B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66A" w:rsidRDefault="00B2366A">
      <w:pPr>
        <w:spacing w:after="0" w:line="240" w:lineRule="auto"/>
      </w:pPr>
      <w:r>
        <w:separator/>
      </w:r>
    </w:p>
  </w:endnote>
  <w:endnote w:type="continuationSeparator" w:id="0">
    <w:p w:rsidR="00B2366A" w:rsidRDefault="00B23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66A" w:rsidRDefault="00B2366A">
      <w:pPr>
        <w:spacing w:after="0" w:line="240" w:lineRule="auto"/>
      </w:pPr>
      <w:r>
        <w:separator/>
      </w:r>
    </w:p>
  </w:footnote>
  <w:footnote w:type="continuationSeparator" w:id="0">
    <w:p w:rsidR="00B2366A" w:rsidRDefault="00B236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  <w:num w:numId="1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E9F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5B018-6D12-486C-9617-7AB849E94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13</Pages>
  <Words>1971</Words>
  <Characters>11240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455</cp:revision>
  <cp:lastPrinted>2022-07-24T14:23:00Z</cp:lastPrinted>
  <dcterms:created xsi:type="dcterms:W3CDTF">2016-08-26T05:34:00Z</dcterms:created>
  <dcterms:modified xsi:type="dcterms:W3CDTF">2025-08-19T14:47:00Z</dcterms:modified>
</cp:coreProperties>
</file>