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2CD5" w:rsidRPr="007758AD" w:rsidRDefault="00942CD5" w:rsidP="00942CD5">
      <w:pPr>
        <w:shd w:val="clear" w:color="auto" w:fill="CCC0D9" w:themeFill="accent4" w:themeFillTint="66"/>
        <w:spacing w:before="60" w:after="60"/>
        <w:jc w:val="center"/>
        <w:rPr>
          <w:b/>
          <w:sz w:val="24"/>
          <w:szCs w:val="28"/>
          <w:lang w:val="en-ID"/>
        </w:rPr>
      </w:pPr>
      <w:r w:rsidRPr="007758AD">
        <w:rPr>
          <w:b/>
          <w:sz w:val="24"/>
          <w:szCs w:val="28"/>
          <w:lang w:val="en-ID"/>
        </w:rPr>
        <w:t>PROGRAM TAHUNAN</w:t>
      </w:r>
      <w:r>
        <w:rPr>
          <w:b/>
          <w:sz w:val="24"/>
          <w:szCs w:val="28"/>
          <w:lang w:val="en-ID"/>
        </w:rPr>
        <w:t xml:space="preserve"> (PROTA)</w:t>
      </w:r>
    </w:p>
    <w:p w:rsidR="00B24531" w:rsidRPr="00B24531" w:rsidRDefault="00B24531" w:rsidP="00855748">
      <w:pPr>
        <w:shd w:val="clear" w:color="auto" w:fill="CCC0D9" w:themeFill="accent4" w:themeFillTint="66"/>
        <w:spacing w:before="60" w:after="60"/>
        <w:jc w:val="center"/>
        <w:rPr>
          <w:b/>
          <w:sz w:val="24"/>
          <w:szCs w:val="28"/>
          <w:lang w:val="id-ID"/>
        </w:rPr>
      </w:pPr>
      <w:r w:rsidRPr="00B24531">
        <w:rPr>
          <w:b/>
          <w:sz w:val="24"/>
          <w:szCs w:val="28"/>
          <w:lang w:val="en-ID"/>
        </w:rPr>
        <w:t>KURIKULUM MERDEKA</w:t>
      </w:r>
    </w:p>
    <w:p w:rsidR="00B24531" w:rsidRPr="00B24531" w:rsidRDefault="00B24531" w:rsidP="00B24531">
      <w:pPr>
        <w:spacing w:before="60" w:after="60"/>
        <w:rPr>
          <w:b/>
          <w:sz w:val="24"/>
          <w:szCs w:val="24"/>
          <w:lang w:val="fi-FI"/>
        </w:rPr>
      </w:pPr>
    </w:p>
    <w:p w:rsidR="00B24531" w:rsidRPr="00B24531" w:rsidRDefault="000105E9" w:rsidP="000105E9">
      <w:pPr>
        <w:tabs>
          <w:tab w:val="left" w:pos="3402"/>
          <w:tab w:val="left" w:pos="3686"/>
        </w:tabs>
        <w:spacing w:before="60" w:after="60"/>
        <w:ind w:left="567"/>
        <w:rPr>
          <w:b/>
          <w:sz w:val="24"/>
          <w:lang w:val="en-ID"/>
        </w:rPr>
      </w:pPr>
      <w:r w:rsidRPr="00B24531">
        <w:rPr>
          <w:b/>
          <w:sz w:val="24"/>
          <w:lang w:val="fi-FI"/>
        </w:rPr>
        <w:t>SATUAN PENDIDIKAN</w:t>
      </w:r>
      <w:r w:rsidRPr="00B24531">
        <w:rPr>
          <w:b/>
          <w:sz w:val="24"/>
          <w:lang w:val="en-ID"/>
        </w:rPr>
        <w:tab/>
      </w:r>
      <w:r w:rsidRPr="00B24531">
        <w:rPr>
          <w:b/>
          <w:sz w:val="24"/>
          <w:lang w:val="fi-FI"/>
        </w:rPr>
        <w:t xml:space="preserve">: </w:t>
      </w:r>
      <w:r>
        <w:rPr>
          <w:b/>
          <w:sz w:val="24"/>
          <w:lang w:val="fi-FI"/>
        </w:rPr>
        <w:tab/>
      </w:r>
      <w:r w:rsidRPr="00B24531">
        <w:rPr>
          <w:b/>
          <w:sz w:val="24"/>
          <w:lang w:val="id-ID"/>
        </w:rPr>
        <w:t>SMP/MTS</w:t>
      </w:r>
      <w:r w:rsidRPr="00B24531">
        <w:rPr>
          <w:b/>
          <w:sz w:val="24"/>
        </w:rPr>
        <w:t xml:space="preserve"> </w:t>
      </w:r>
      <w:r w:rsidRPr="009D75D0">
        <w:rPr>
          <w:bCs/>
          <w:sz w:val="24"/>
        </w:rPr>
        <w:t>……………</w:t>
      </w:r>
      <w:r>
        <w:rPr>
          <w:bCs/>
          <w:sz w:val="24"/>
        </w:rPr>
        <w:t>..................</w:t>
      </w:r>
      <w:r w:rsidRPr="009D75D0">
        <w:rPr>
          <w:bCs/>
          <w:sz w:val="24"/>
        </w:rPr>
        <w:t>……….</w:t>
      </w:r>
    </w:p>
    <w:p w:rsidR="009D75D0" w:rsidRPr="00B24531" w:rsidRDefault="000105E9" w:rsidP="000105E9">
      <w:pPr>
        <w:tabs>
          <w:tab w:val="left" w:pos="3402"/>
          <w:tab w:val="left" w:pos="3686"/>
        </w:tabs>
        <w:spacing w:before="60" w:after="60"/>
        <w:ind w:left="567"/>
        <w:rPr>
          <w:b/>
          <w:sz w:val="24"/>
          <w:lang w:val="fi-FI"/>
        </w:rPr>
      </w:pPr>
      <w:r w:rsidRPr="00B24531">
        <w:rPr>
          <w:b/>
          <w:sz w:val="24"/>
          <w:lang w:val="fi-FI"/>
        </w:rPr>
        <w:t xml:space="preserve">MATA PELAJARAN </w:t>
      </w:r>
      <w:r w:rsidRPr="00B24531">
        <w:rPr>
          <w:b/>
          <w:sz w:val="24"/>
          <w:lang w:val="fi-FI"/>
        </w:rPr>
        <w:tab/>
        <w:t xml:space="preserve">: </w:t>
      </w:r>
      <w:r>
        <w:rPr>
          <w:b/>
          <w:sz w:val="24"/>
          <w:lang w:val="fi-FI"/>
        </w:rPr>
        <w:tab/>
        <w:t>SENI MUSIK</w:t>
      </w:r>
    </w:p>
    <w:p w:rsidR="009D75D0" w:rsidRDefault="000105E9" w:rsidP="000105E9">
      <w:pPr>
        <w:tabs>
          <w:tab w:val="left" w:pos="3402"/>
          <w:tab w:val="left" w:pos="3686"/>
        </w:tabs>
        <w:spacing w:before="60" w:after="60"/>
        <w:ind w:left="567"/>
        <w:rPr>
          <w:b/>
          <w:bCs/>
          <w:sz w:val="24"/>
        </w:rPr>
      </w:pPr>
      <w:r>
        <w:rPr>
          <w:b/>
          <w:sz w:val="24"/>
          <w:lang w:val="en-ID"/>
        </w:rPr>
        <w:t xml:space="preserve">FASE / </w:t>
      </w:r>
      <w:r w:rsidRPr="00B24531">
        <w:rPr>
          <w:b/>
          <w:sz w:val="24"/>
          <w:lang w:val="it-CH"/>
        </w:rPr>
        <w:t xml:space="preserve">KELAS   </w:t>
      </w:r>
      <w:r w:rsidRPr="00B24531">
        <w:rPr>
          <w:b/>
          <w:sz w:val="24"/>
          <w:lang w:val="it-CH"/>
        </w:rPr>
        <w:tab/>
        <w:t xml:space="preserve">: </w:t>
      </w:r>
      <w:r>
        <w:rPr>
          <w:b/>
          <w:sz w:val="24"/>
          <w:lang w:val="it-CH"/>
        </w:rPr>
        <w:tab/>
        <w:t xml:space="preserve">D / </w:t>
      </w:r>
      <w:r w:rsidRPr="00B24531">
        <w:rPr>
          <w:b/>
          <w:sz w:val="24"/>
          <w:lang w:val="id-ID"/>
        </w:rPr>
        <w:t>VII</w:t>
      </w:r>
      <w:r w:rsidRPr="00B24531">
        <w:rPr>
          <w:b/>
          <w:sz w:val="24"/>
          <w:lang w:val="it-CH"/>
        </w:rPr>
        <w:t xml:space="preserve"> (</w:t>
      </w:r>
      <w:r w:rsidRPr="00B24531">
        <w:rPr>
          <w:b/>
          <w:sz w:val="24"/>
          <w:lang w:val="id-ID"/>
        </w:rPr>
        <w:t>TUJUH</w:t>
      </w:r>
      <w:r w:rsidRPr="00B24531">
        <w:rPr>
          <w:b/>
          <w:sz w:val="24"/>
          <w:lang w:val="it-CH"/>
        </w:rPr>
        <w:t>)</w:t>
      </w:r>
    </w:p>
    <w:p w:rsidR="009D75D0" w:rsidRPr="00B24531" w:rsidRDefault="000105E9" w:rsidP="000105E9">
      <w:pPr>
        <w:tabs>
          <w:tab w:val="left" w:pos="3402"/>
          <w:tab w:val="left" w:pos="3686"/>
        </w:tabs>
        <w:spacing w:before="60" w:after="60"/>
        <w:ind w:left="567"/>
        <w:rPr>
          <w:b/>
          <w:sz w:val="24"/>
        </w:rPr>
      </w:pPr>
      <w:r>
        <w:rPr>
          <w:b/>
          <w:bCs/>
          <w:sz w:val="24"/>
        </w:rPr>
        <w:t>SEMESTER</w:t>
      </w:r>
      <w:r>
        <w:rPr>
          <w:b/>
          <w:bCs/>
          <w:sz w:val="24"/>
        </w:rPr>
        <w:tab/>
        <w:t>:</w:t>
      </w:r>
      <w:r>
        <w:rPr>
          <w:b/>
          <w:bCs/>
          <w:sz w:val="24"/>
        </w:rPr>
        <w:tab/>
      </w:r>
      <w:r w:rsidRPr="00B24531">
        <w:rPr>
          <w:b/>
          <w:sz w:val="24"/>
          <w:lang w:val="id-ID"/>
        </w:rPr>
        <w:t>1</w:t>
      </w:r>
      <w:r>
        <w:rPr>
          <w:b/>
          <w:sz w:val="24"/>
        </w:rPr>
        <w:t xml:space="preserve"> &amp; 2</w:t>
      </w:r>
    </w:p>
    <w:p w:rsidR="00B24531" w:rsidRDefault="000105E9" w:rsidP="000105E9">
      <w:pPr>
        <w:tabs>
          <w:tab w:val="left" w:pos="3402"/>
          <w:tab w:val="left" w:pos="3686"/>
        </w:tabs>
        <w:spacing w:before="60" w:after="60"/>
        <w:ind w:left="567"/>
        <w:rPr>
          <w:b/>
          <w:sz w:val="24"/>
          <w:lang w:val="it-CH"/>
        </w:rPr>
      </w:pPr>
      <w:r w:rsidRPr="00B24531">
        <w:rPr>
          <w:b/>
          <w:sz w:val="24"/>
          <w:lang w:val="it-CH"/>
        </w:rPr>
        <w:t xml:space="preserve">TAHUN PELAJARAN    </w:t>
      </w:r>
      <w:r w:rsidRPr="00B24531">
        <w:rPr>
          <w:b/>
          <w:sz w:val="24"/>
          <w:lang w:val="en-ID"/>
        </w:rPr>
        <w:tab/>
      </w:r>
      <w:r w:rsidRPr="00B24531">
        <w:rPr>
          <w:b/>
          <w:sz w:val="24"/>
          <w:lang w:val="it-CH"/>
        </w:rPr>
        <w:t xml:space="preserve">: </w:t>
      </w:r>
      <w:r>
        <w:rPr>
          <w:b/>
          <w:sz w:val="24"/>
          <w:lang w:val="it-CH"/>
        </w:rPr>
        <w:tab/>
      </w:r>
      <w:r w:rsidRPr="00B24531">
        <w:rPr>
          <w:b/>
          <w:sz w:val="24"/>
          <w:lang w:val="it-CH"/>
        </w:rPr>
        <w:t>20... / 20...</w:t>
      </w:r>
    </w:p>
    <w:p w:rsidR="000105E9" w:rsidRDefault="000105E9" w:rsidP="00B24531">
      <w:pPr>
        <w:tabs>
          <w:tab w:val="left" w:pos="3119"/>
          <w:tab w:val="left" w:pos="3402"/>
        </w:tabs>
        <w:spacing w:before="60" w:after="60"/>
        <w:ind w:left="567"/>
        <w:rPr>
          <w:b/>
          <w:sz w:val="24"/>
          <w:lang w:val="it-CH"/>
        </w:rPr>
      </w:pPr>
    </w:p>
    <w:p w:rsidR="000105E9" w:rsidRPr="00AF64F7" w:rsidRDefault="00520EAB" w:rsidP="000105E9">
      <w:pPr>
        <w:spacing w:before="100" w:after="100"/>
        <w:rPr>
          <w:b/>
          <w:sz w:val="24"/>
          <w:lang w:val="fi-FI"/>
        </w:rPr>
      </w:pPr>
      <w:r w:rsidRPr="00AF64F7">
        <w:rPr>
          <w:b/>
          <w:sz w:val="24"/>
          <w:lang w:val="fi-FI"/>
        </w:rPr>
        <w:t>CAPAIAN PEMBELAJARAN</w:t>
      </w:r>
    </w:p>
    <w:tbl>
      <w:tblPr>
        <w:tblW w:w="90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835"/>
        <w:gridCol w:w="6236"/>
      </w:tblGrid>
      <w:tr w:rsidR="000105E9" w:rsidRPr="00AF64F7" w:rsidTr="003011E6">
        <w:trPr>
          <w:trHeight w:val="240"/>
        </w:trPr>
        <w:tc>
          <w:tcPr>
            <w:tcW w:w="2835" w:type="dxa"/>
          </w:tcPr>
          <w:p w:rsidR="000105E9" w:rsidRPr="00AF64F7" w:rsidRDefault="000105E9" w:rsidP="003011E6">
            <w:pPr>
              <w:spacing w:before="60" w:after="60"/>
              <w:jc w:val="center"/>
              <w:rPr>
                <w:rFonts w:eastAsia="Bookman Old Style"/>
                <w:b/>
                <w:bCs/>
                <w:sz w:val="24"/>
                <w:szCs w:val="22"/>
              </w:rPr>
            </w:pPr>
            <w:r w:rsidRPr="00AF64F7">
              <w:rPr>
                <w:rFonts w:eastAsia="Bookman Old Style"/>
                <w:b/>
                <w:bCs/>
                <w:sz w:val="24"/>
                <w:szCs w:val="22"/>
              </w:rPr>
              <w:t>Elemen</w:t>
            </w:r>
          </w:p>
        </w:tc>
        <w:tc>
          <w:tcPr>
            <w:tcW w:w="6236" w:type="dxa"/>
          </w:tcPr>
          <w:p w:rsidR="000105E9" w:rsidRPr="00AF64F7" w:rsidRDefault="000105E9" w:rsidP="003011E6">
            <w:pPr>
              <w:spacing w:before="60" w:after="60"/>
              <w:jc w:val="center"/>
              <w:rPr>
                <w:rFonts w:eastAsia="Bookman Old Style"/>
                <w:b/>
                <w:bCs/>
                <w:sz w:val="24"/>
                <w:szCs w:val="22"/>
              </w:rPr>
            </w:pPr>
            <w:r w:rsidRPr="00AF64F7">
              <w:rPr>
                <w:rFonts w:eastAsia="Bookman Old Style"/>
                <w:b/>
                <w:bCs/>
                <w:sz w:val="24"/>
                <w:szCs w:val="22"/>
              </w:rPr>
              <w:t>Capaian Pembelajaran</w:t>
            </w:r>
          </w:p>
        </w:tc>
      </w:tr>
      <w:tr w:rsidR="000105E9" w:rsidRPr="00AF64F7" w:rsidTr="003011E6">
        <w:trPr>
          <w:trHeight w:val="240"/>
        </w:trPr>
        <w:tc>
          <w:tcPr>
            <w:tcW w:w="2835"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Mengalami (Experiencing</w:t>
            </w:r>
          </w:p>
        </w:tc>
        <w:tc>
          <w:tcPr>
            <w:tcW w:w="6236"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Pada akhir fase ini, peserta didik menyimak, melibatkan diri secara aktif dalam pengalaman atas bunyi-musik, menunjukkan kepekaan akan konteks serta mampu secara aktif berpartisipasi dalam sajian musik.</w:t>
            </w:r>
          </w:p>
        </w:tc>
      </w:tr>
      <w:tr w:rsidR="000105E9" w:rsidRPr="00AF64F7" w:rsidTr="003011E6">
        <w:trPr>
          <w:trHeight w:val="240"/>
        </w:trPr>
        <w:tc>
          <w:tcPr>
            <w:tcW w:w="2835"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Merefleksikan (</w:t>
            </w:r>
            <w:r w:rsidRPr="00AF64F7">
              <w:rPr>
                <w:rFonts w:eastAsia="Bookman Old Style"/>
                <w:i/>
                <w:sz w:val="24"/>
                <w:szCs w:val="22"/>
              </w:rPr>
              <w:t>Reflecting</w:t>
            </w:r>
            <w:r w:rsidRPr="00AF64F7">
              <w:rPr>
                <w:rFonts w:eastAsia="Bookman Old Style"/>
                <w:sz w:val="24"/>
                <w:szCs w:val="22"/>
              </w:rPr>
              <w:t>)</w:t>
            </w:r>
          </w:p>
        </w:tc>
        <w:tc>
          <w:tcPr>
            <w:tcW w:w="6236"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Pada akhir fase ini, peserta didik mampu menyimak, melibatkan diri secara aktif dalam pengalaman atas bunyi-musik, menunjukkan kepekaan akan konteks serta mampu secara aktif berpartisipasi dalam sajian musik.</w:t>
            </w:r>
          </w:p>
        </w:tc>
      </w:tr>
      <w:tr w:rsidR="000105E9" w:rsidRPr="00AF64F7" w:rsidTr="003011E6">
        <w:trPr>
          <w:trHeight w:val="240"/>
        </w:trPr>
        <w:tc>
          <w:tcPr>
            <w:tcW w:w="2835"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Berpikir dan Bekerja Secara Artistik (</w:t>
            </w:r>
            <w:r w:rsidRPr="00AF64F7">
              <w:rPr>
                <w:rFonts w:eastAsia="Bookman Old Style"/>
                <w:i/>
                <w:sz w:val="24"/>
                <w:szCs w:val="22"/>
              </w:rPr>
              <w:t>Thinking and Working Artistically</w:t>
            </w:r>
            <w:r w:rsidRPr="00AF64F7">
              <w:rPr>
                <w:rFonts w:eastAsia="Bookman Old Style"/>
                <w:sz w:val="24"/>
                <w:szCs w:val="22"/>
              </w:rPr>
              <w:t>)</w:t>
            </w:r>
          </w:p>
        </w:tc>
        <w:tc>
          <w:tcPr>
            <w:tcW w:w="6236"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Pada akhir fase ini, peserta didik mampu menjalani kebiasaan baik dan rutin dalam berpraktik musik sejak dari persiapan, saat, maupun usai berpraktik musik untuk perkembangan dan perbaikan kelancaran serta keluwesan bermusik, serta memilih, memainkan, menghasilkan, dan menganalisis karya-karya musik secara aktif, kreatif, artistik, musikal, dan mengandung nilai-nilai kearifan lokal baik secara individu maupun secara berkelompok.</w:t>
            </w:r>
          </w:p>
        </w:tc>
      </w:tr>
      <w:tr w:rsidR="000105E9" w:rsidRPr="00AF64F7" w:rsidTr="003011E6">
        <w:trPr>
          <w:trHeight w:val="240"/>
        </w:trPr>
        <w:tc>
          <w:tcPr>
            <w:tcW w:w="2835"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Menciptakan (</w:t>
            </w:r>
            <w:r w:rsidRPr="00AF64F7">
              <w:rPr>
                <w:rFonts w:eastAsia="Bookman Old Style"/>
                <w:i/>
                <w:sz w:val="24"/>
                <w:szCs w:val="22"/>
              </w:rPr>
              <w:t>Creating</w:t>
            </w:r>
            <w:r w:rsidRPr="00AF64F7">
              <w:rPr>
                <w:rFonts w:eastAsia="Bookman Old Style"/>
                <w:sz w:val="24"/>
                <w:szCs w:val="22"/>
              </w:rPr>
              <w:t>)</w:t>
            </w:r>
          </w:p>
        </w:tc>
        <w:tc>
          <w:tcPr>
            <w:tcW w:w="6236"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Pada akhir fase ini, peserta didik mampu menghasilkan gagasan hingga menjadi karya musik yang otentik dalam sebuah sajian dengan kepekaan akan unsur-unsur bunyi-musik baik intrinsik maupun ekstrinsik, keragaman konteks, baik secara terencana maupun situasional sesuai dan sadar akan kaidah tata bunyi/musik.</w:t>
            </w:r>
          </w:p>
        </w:tc>
      </w:tr>
      <w:tr w:rsidR="000105E9" w:rsidRPr="00AF64F7" w:rsidTr="003011E6">
        <w:trPr>
          <w:trHeight w:val="240"/>
        </w:trPr>
        <w:tc>
          <w:tcPr>
            <w:tcW w:w="2835"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Berdampak (</w:t>
            </w:r>
            <w:r w:rsidRPr="00AF64F7">
              <w:rPr>
                <w:rFonts w:eastAsia="Bookman Old Style"/>
                <w:i/>
                <w:sz w:val="24"/>
                <w:szCs w:val="22"/>
              </w:rPr>
              <w:t>Impacting</w:t>
            </w:r>
            <w:r w:rsidRPr="00AF64F7">
              <w:rPr>
                <w:rFonts w:eastAsia="Bookman Old Style"/>
                <w:sz w:val="24"/>
                <w:szCs w:val="22"/>
              </w:rPr>
              <w:t>) bagi diri sendiri dan orang lain</w:t>
            </w:r>
          </w:p>
        </w:tc>
        <w:tc>
          <w:tcPr>
            <w:tcW w:w="6236" w:type="dxa"/>
          </w:tcPr>
          <w:p w:rsidR="000105E9" w:rsidRPr="00AF64F7" w:rsidRDefault="000105E9" w:rsidP="003011E6">
            <w:pPr>
              <w:spacing w:before="60" w:after="60"/>
              <w:ind w:left="85" w:right="85"/>
              <w:jc w:val="both"/>
              <w:rPr>
                <w:rFonts w:eastAsia="Bookman Old Style"/>
                <w:sz w:val="24"/>
                <w:szCs w:val="22"/>
              </w:rPr>
            </w:pPr>
            <w:r w:rsidRPr="00AF64F7">
              <w:rPr>
                <w:rFonts w:eastAsia="Bookman Old Style"/>
                <w:sz w:val="24"/>
                <w:szCs w:val="22"/>
              </w:rPr>
              <w:t>Pada akhir fase ini, Peserta didik mampu menjalani kebiasaan baik dan rutin dalam berpraktik musik dan aktif dalam kegiatan- kegiatan bermusik lewat bernyanyi, memainkan media bunyi-musik dan memperluas ragam praktik musiknya serta terus mengusahakan mendapatkan pengalaman dan kesan baik dan berharga bagi perbaikan dan kemajuan diri sendiri secara utuh dan bersama.</w:t>
            </w:r>
          </w:p>
        </w:tc>
      </w:tr>
    </w:tbl>
    <w:p w:rsidR="000105E9" w:rsidRPr="00B24531" w:rsidRDefault="000105E9" w:rsidP="000105E9">
      <w:pPr>
        <w:tabs>
          <w:tab w:val="left" w:pos="3119"/>
          <w:tab w:val="left" w:pos="3402"/>
        </w:tabs>
        <w:spacing w:before="60" w:after="60"/>
        <w:rPr>
          <w:b/>
          <w:sz w:val="24"/>
          <w:lang w:val="en-ID"/>
        </w:rPr>
      </w:pPr>
    </w:p>
    <w:p w:rsidR="006B6E6C" w:rsidRPr="00B24531" w:rsidRDefault="006B6E6C" w:rsidP="00772E09">
      <w:pPr>
        <w:spacing w:before="60" w:after="60"/>
        <w:rPr>
          <w:rFonts w:eastAsia="Garamond"/>
          <w:b/>
          <w:sz w:val="24"/>
          <w:szCs w:val="24"/>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020"/>
        <w:gridCol w:w="6803"/>
        <w:gridCol w:w="1247"/>
      </w:tblGrid>
      <w:tr w:rsidR="00F05879" w:rsidRPr="00B24531" w:rsidTr="00F05879">
        <w:trPr>
          <w:trHeight w:val="240"/>
        </w:trPr>
        <w:tc>
          <w:tcPr>
            <w:tcW w:w="1020" w:type="dxa"/>
            <w:shd w:val="clear" w:color="auto" w:fill="FDE9D9" w:themeFill="accent6" w:themeFillTint="33"/>
            <w:vAlign w:val="center"/>
          </w:tcPr>
          <w:p w:rsidR="00ED2AC8" w:rsidRPr="00B24531" w:rsidRDefault="00ED2AC8" w:rsidP="00C71841">
            <w:pPr>
              <w:spacing w:before="60" w:after="60"/>
              <w:ind w:left="57" w:right="57"/>
              <w:jc w:val="center"/>
              <w:rPr>
                <w:rFonts w:eastAsia="Garamond"/>
                <w:b/>
                <w:sz w:val="24"/>
                <w:szCs w:val="24"/>
              </w:rPr>
            </w:pPr>
            <w:r w:rsidRPr="00B24531">
              <w:rPr>
                <w:rFonts w:eastAsia="Garamond"/>
                <w:b/>
                <w:sz w:val="24"/>
                <w:szCs w:val="24"/>
              </w:rPr>
              <w:t>SEMES-TER</w:t>
            </w:r>
          </w:p>
        </w:tc>
        <w:tc>
          <w:tcPr>
            <w:tcW w:w="6803" w:type="dxa"/>
            <w:shd w:val="clear" w:color="auto" w:fill="FDE9D9" w:themeFill="accent6" w:themeFillTint="33"/>
            <w:vAlign w:val="center"/>
          </w:tcPr>
          <w:p w:rsidR="00ED2AC8" w:rsidRPr="00B24531" w:rsidRDefault="00ED2AC8" w:rsidP="00C71841">
            <w:pPr>
              <w:spacing w:before="60" w:after="60"/>
              <w:ind w:left="57" w:right="57"/>
              <w:jc w:val="center"/>
              <w:rPr>
                <w:rFonts w:eastAsia="Garamond"/>
                <w:b/>
                <w:sz w:val="24"/>
                <w:szCs w:val="24"/>
              </w:rPr>
            </w:pPr>
            <w:r w:rsidRPr="00B24531">
              <w:rPr>
                <w:rFonts w:eastAsia="Garamond"/>
                <w:b/>
                <w:sz w:val="24"/>
                <w:szCs w:val="24"/>
              </w:rPr>
              <w:t>TUJUAN PEMBELAJARAN</w:t>
            </w:r>
          </w:p>
        </w:tc>
        <w:tc>
          <w:tcPr>
            <w:tcW w:w="1247" w:type="dxa"/>
            <w:shd w:val="clear" w:color="auto" w:fill="FDE9D9" w:themeFill="accent6" w:themeFillTint="33"/>
            <w:vAlign w:val="center"/>
          </w:tcPr>
          <w:p w:rsidR="00ED2AC8" w:rsidRPr="00B24531" w:rsidRDefault="00ED2AC8" w:rsidP="00C71841">
            <w:pPr>
              <w:spacing w:before="60" w:after="60"/>
              <w:ind w:left="57" w:right="57"/>
              <w:jc w:val="center"/>
              <w:rPr>
                <w:rFonts w:eastAsia="Garamond"/>
                <w:b/>
                <w:sz w:val="24"/>
                <w:szCs w:val="24"/>
              </w:rPr>
            </w:pPr>
            <w:r w:rsidRPr="00B24531">
              <w:rPr>
                <w:rFonts w:eastAsia="Garamond"/>
                <w:b/>
                <w:sz w:val="24"/>
                <w:szCs w:val="24"/>
              </w:rPr>
              <w:t>ALOKASI WAKTU</w:t>
            </w:r>
          </w:p>
        </w:tc>
      </w:tr>
      <w:tr w:rsidR="00F05879" w:rsidRPr="00B24531" w:rsidTr="00F05879">
        <w:trPr>
          <w:trHeight w:val="240"/>
        </w:trPr>
        <w:tc>
          <w:tcPr>
            <w:tcW w:w="9070" w:type="dxa"/>
            <w:gridSpan w:val="3"/>
            <w:shd w:val="clear" w:color="auto" w:fill="DAEEF3" w:themeFill="accent5" w:themeFillTint="33"/>
            <w:vAlign w:val="center"/>
          </w:tcPr>
          <w:p w:rsidR="00F05879" w:rsidRPr="00B24531" w:rsidRDefault="00F05879" w:rsidP="00C71841">
            <w:pPr>
              <w:spacing w:before="60" w:after="60"/>
              <w:ind w:left="57" w:right="57"/>
              <w:jc w:val="center"/>
              <w:rPr>
                <w:rFonts w:eastAsia="Garamond"/>
                <w:b/>
                <w:sz w:val="24"/>
                <w:szCs w:val="24"/>
              </w:rPr>
            </w:pPr>
            <w:r w:rsidRPr="00B24531">
              <w:rPr>
                <w:rFonts w:eastAsia="Garamond"/>
                <w:b/>
                <w:sz w:val="24"/>
                <w:szCs w:val="24"/>
              </w:rPr>
              <w:lastRenderedPageBreak/>
              <w:t>UNIT 1 : BERNYANYI SOLO</w:t>
            </w:r>
          </w:p>
        </w:tc>
      </w:tr>
      <w:tr w:rsidR="00F05879" w:rsidRPr="00B24531" w:rsidTr="00F05879">
        <w:trPr>
          <w:trHeight w:val="240"/>
        </w:trPr>
        <w:tc>
          <w:tcPr>
            <w:tcW w:w="1020" w:type="dxa"/>
            <w:shd w:val="clear" w:color="auto" w:fill="EAF1DD" w:themeFill="accent3" w:themeFillTint="33"/>
          </w:tcPr>
          <w:p w:rsidR="00ED2AC8" w:rsidRPr="00B24531" w:rsidRDefault="00ED2AC8" w:rsidP="00C71841">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Pr>
          <w:p w:rsidR="00ED2AC8" w:rsidRPr="00ED2AC8" w:rsidRDefault="00ED2AC8" w:rsidP="006D04B3">
            <w:pPr>
              <w:tabs>
                <w:tab w:val="left" w:pos="341"/>
              </w:tabs>
              <w:spacing w:before="60" w:after="60"/>
              <w:ind w:left="341" w:right="57" w:hanging="284"/>
              <w:rPr>
                <w:b/>
                <w:bCs/>
                <w:color w:val="000000"/>
                <w:sz w:val="24"/>
                <w:szCs w:val="24"/>
              </w:rPr>
            </w:pPr>
            <w:r w:rsidRPr="00ED2AC8">
              <w:rPr>
                <w:rFonts w:eastAsia="Garamond Premr Pro"/>
                <w:b/>
                <w:bCs/>
                <w:sz w:val="24"/>
                <w:szCs w:val="24"/>
              </w:rPr>
              <w:t>Siapakah Idolamu?</w:t>
            </w:r>
          </w:p>
          <w:p w:rsidR="00ED2AC8" w:rsidRPr="00B24531" w:rsidRDefault="00ED2AC8" w:rsidP="006D04B3">
            <w:pPr>
              <w:tabs>
                <w:tab w:val="left" w:pos="341"/>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meninjau, mengumpulkan, dan merekam pengalaman dari beragam praktik bermusik di industri musik saat ini, khususnya kompetisi bernyanyi seperti Indonesian Idol, Dangdut Academy, The Voice Indonesia dan lain sebagainya yang memiliki tingkat popularitas dan minat yang tinggi dikalangan remaja dan usia peserta didik saat ini</w:t>
            </w:r>
          </w:p>
          <w:p w:rsidR="00ED2AC8" w:rsidRPr="00B24531" w:rsidRDefault="00ED2AC8" w:rsidP="006D04B3">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menggali proses yang harus dilalui untuk menjalani kompetisi bernyanyi dan mengidentifikasikan hal yang harus dilakukan agar berhasil dalam lomba.</w:t>
            </w:r>
          </w:p>
          <w:p w:rsidR="00ED2AC8" w:rsidRPr="00B24531" w:rsidRDefault="00ED2AC8" w:rsidP="006D04B3">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menunjukkan kepekaannya terhadap unsur-unsur bunyi/ musik dan konteks sederhana dari sajian musik seperti: Nada, tempo, teknik vokal yang benar, genre musik, lirik lagu, dan lain sebagainya</w:t>
            </w:r>
          </w:p>
        </w:tc>
        <w:tc>
          <w:tcPr>
            <w:tcW w:w="1247" w:type="dxa"/>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Pr>
          <w:p w:rsidR="00ED2AC8" w:rsidRPr="00ED2AC8" w:rsidRDefault="00ED2AC8" w:rsidP="009E7A72">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Berlatih Teknik Vokal</w:t>
            </w:r>
          </w:p>
          <w:p w:rsidR="00ED2AC8" w:rsidRPr="00B24531" w:rsidRDefault="00ED2AC8" w:rsidP="009E7A72">
            <w:pPr>
              <w:tabs>
                <w:tab w:val="left" w:pos="341"/>
              </w:tabs>
              <w:spacing w:before="60" w:after="60"/>
              <w:ind w:left="341" w:right="57" w:hanging="284"/>
              <w:rPr>
                <w:color w:val="000000"/>
                <w:sz w:val="24"/>
                <w:szCs w:val="24"/>
              </w:rPr>
            </w:pPr>
            <w:r w:rsidRPr="00B24531">
              <w:rPr>
                <w:sz w:val="24"/>
              </w:rPr>
              <w:t>1.</w:t>
            </w:r>
            <w:r w:rsidRPr="00B24531">
              <w:rPr>
                <w:sz w:val="24"/>
              </w:rPr>
              <w:tab/>
              <w:t>Peserta didik berlatih teknik vokal yang benar secara bertahap</w:t>
            </w:r>
            <w:r w:rsidRPr="00B24531">
              <w:rPr>
                <w:color w:val="000000"/>
                <w:sz w:val="24"/>
                <w:szCs w:val="24"/>
              </w:rPr>
              <w:t>, sejak dari persiapan, saat maupun usai berpraktik musik.</w:t>
            </w:r>
          </w:p>
          <w:p w:rsidR="00ED2AC8" w:rsidRPr="00B24531" w:rsidRDefault="00ED2AC8" w:rsidP="009E7A72">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ED2AC8" w:rsidRPr="00B24531" w:rsidRDefault="00ED2AC8" w:rsidP="00360A1B">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gaya musik yang diketahuinya</w:t>
            </w:r>
            <w:r w:rsidRPr="00B24531">
              <w:rPr>
                <w:sz w:val="24"/>
              </w:rPr>
              <w:t>.</w:t>
            </w:r>
          </w:p>
        </w:tc>
        <w:tc>
          <w:tcPr>
            <w:tcW w:w="1247" w:type="dxa"/>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Pr>
          <w:p w:rsidR="00ED2AC8" w:rsidRPr="00ED2AC8" w:rsidRDefault="00ED2AC8" w:rsidP="009E7A72">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Terus Berlatih</w:t>
            </w:r>
          </w:p>
          <w:p w:rsidR="00ED2AC8" w:rsidRPr="00B24531" w:rsidRDefault="00ED2AC8" w:rsidP="009E7A72">
            <w:pPr>
              <w:tabs>
                <w:tab w:val="left" w:pos="341"/>
              </w:tabs>
              <w:spacing w:before="60" w:after="60"/>
              <w:ind w:left="341" w:right="57" w:hanging="284"/>
              <w:rPr>
                <w:color w:val="000000"/>
                <w:sz w:val="24"/>
                <w:szCs w:val="24"/>
              </w:rPr>
            </w:pPr>
            <w:r w:rsidRPr="00B24531">
              <w:rPr>
                <w:sz w:val="24"/>
              </w:rPr>
              <w:t>1.</w:t>
            </w:r>
            <w:r w:rsidRPr="00B24531">
              <w:rPr>
                <w:sz w:val="24"/>
              </w:rPr>
              <w:tab/>
              <w:t xml:space="preserve">Peserta </w:t>
            </w:r>
            <w:r w:rsidRPr="00B24531">
              <w:rPr>
                <w:color w:val="000000"/>
                <w:sz w:val="24"/>
                <w:szCs w:val="24"/>
              </w:rPr>
              <w:t>didik berlatih teknik vokal yang benar secara bertahap, sejak dari persiapan, saat maupun usai berpraktik musik.</w:t>
            </w:r>
          </w:p>
          <w:p w:rsidR="00ED2AC8" w:rsidRPr="00B24531" w:rsidRDefault="00ED2AC8" w:rsidP="009E7A72">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ED2AC8" w:rsidRPr="00B24531" w:rsidRDefault="00ED2AC8" w:rsidP="009E7A72">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gaya musik yang diketahuinya.</w:t>
            </w:r>
          </w:p>
          <w:p w:rsidR="00ED2AC8" w:rsidRPr="00B24531" w:rsidRDefault="00ED2AC8" w:rsidP="00360A1B">
            <w:pPr>
              <w:tabs>
                <w:tab w:val="left" w:pos="341"/>
              </w:tabs>
              <w:spacing w:before="60" w:after="60"/>
              <w:ind w:left="341" w:right="57" w:hanging="284"/>
              <w:rPr>
                <w:color w:val="000000"/>
                <w:sz w:val="24"/>
                <w:szCs w:val="24"/>
              </w:rPr>
            </w:pPr>
            <w:r w:rsidRPr="00B24531">
              <w:rPr>
                <w:color w:val="000000"/>
                <w:sz w:val="24"/>
                <w:szCs w:val="24"/>
              </w:rPr>
              <w:t>4.</w:t>
            </w:r>
            <w:r w:rsidRPr="00B24531">
              <w:rPr>
                <w:color w:val="000000"/>
                <w:sz w:val="24"/>
                <w:szCs w:val="24"/>
              </w:rPr>
              <w:tab/>
              <w:t>Peserta didik menghargai</w:t>
            </w:r>
            <w:r w:rsidRPr="00B24531">
              <w:rPr>
                <w:sz w:val="24"/>
              </w:rPr>
              <w:t xml:space="preserve"> dan mencintai keanekaragaman lagu-lagu daerah, Nasional dan lagu popular.</w:t>
            </w:r>
          </w:p>
        </w:tc>
        <w:tc>
          <w:tcPr>
            <w:tcW w:w="1247" w:type="dxa"/>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Pr>
          <w:p w:rsidR="00ED2AC8" w:rsidRPr="00ED2AC8" w:rsidRDefault="00ED2AC8" w:rsidP="009E7A72">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Jadilah Bintang</w:t>
            </w:r>
          </w:p>
          <w:p w:rsidR="00ED2AC8" w:rsidRPr="00B24531" w:rsidRDefault="00ED2AC8" w:rsidP="009E7A72">
            <w:pPr>
              <w:tabs>
                <w:tab w:val="left" w:pos="341"/>
              </w:tabs>
              <w:spacing w:before="60" w:after="60"/>
              <w:ind w:left="341" w:right="57" w:hanging="284"/>
              <w:rPr>
                <w:color w:val="000000"/>
                <w:sz w:val="24"/>
                <w:szCs w:val="24"/>
              </w:rPr>
            </w:pPr>
            <w:r w:rsidRPr="00B24531">
              <w:rPr>
                <w:sz w:val="24"/>
              </w:rPr>
              <w:t>1.</w:t>
            </w:r>
            <w:r w:rsidRPr="00B24531">
              <w:rPr>
                <w:sz w:val="24"/>
              </w:rPr>
              <w:tab/>
              <w:t xml:space="preserve">Peserta </w:t>
            </w:r>
            <w:r w:rsidRPr="00B24531">
              <w:rPr>
                <w:color w:val="000000"/>
                <w:sz w:val="24"/>
                <w:szCs w:val="24"/>
              </w:rPr>
              <w:t>didik berlatih teknik vokal yang benar secara bertahap, sejak dari persiapan, saat maupun usai berpraktik musik</w:t>
            </w:r>
          </w:p>
          <w:p w:rsidR="00ED2AC8" w:rsidRPr="00B24531" w:rsidRDefault="00ED2AC8" w:rsidP="009E7A72">
            <w:pPr>
              <w:tabs>
                <w:tab w:val="left" w:pos="341"/>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memiliki kebiasaan baik dan rutin dalam berpraktik musik</w:t>
            </w:r>
          </w:p>
          <w:p w:rsidR="00ED2AC8" w:rsidRPr="00B24531" w:rsidRDefault="00ED2AC8" w:rsidP="009E7A72">
            <w:pPr>
              <w:tabs>
                <w:tab w:val="left" w:pos="341"/>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menerapkan hasil latihan teknik vokal pada berbagai jenis genre dan style musik yang diketahuinya</w:t>
            </w:r>
          </w:p>
          <w:p w:rsidR="00ED2AC8" w:rsidRPr="00B24531" w:rsidRDefault="00ED2AC8" w:rsidP="00360A1B">
            <w:pPr>
              <w:tabs>
                <w:tab w:val="left" w:pos="341"/>
              </w:tabs>
              <w:spacing w:before="60" w:after="60"/>
              <w:ind w:left="341" w:right="57" w:hanging="284"/>
              <w:rPr>
                <w:color w:val="000000"/>
                <w:sz w:val="24"/>
                <w:szCs w:val="24"/>
              </w:rPr>
            </w:pPr>
            <w:r w:rsidRPr="00B24531">
              <w:rPr>
                <w:color w:val="000000"/>
                <w:sz w:val="24"/>
                <w:szCs w:val="24"/>
              </w:rPr>
              <w:t>4.</w:t>
            </w:r>
            <w:r w:rsidRPr="00B24531">
              <w:rPr>
                <w:color w:val="000000"/>
                <w:sz w:val="24"/>
                <w:szCs w:val="24"/>
              </w:rPr>
              <w:tab/>
              <w:t>Peserta didik</w:t>
            </w:r>
            <w:r w:rsidRPr="00B24531">
              <w:rPr>
                <w:sz w:val="24"/>
              </w:rPr>
              <w:t xml:space="preserve"> menghargai dan mencintai keanekaragaman genre musik yang ada</w:t>
            </w:r>
          </w:p>
        </w:tc>
        <w:tc>
          <w:tcPr>
            <w:tcW w:w="1247" w:type="dxa"/>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9070" w:type="dxa"/>
            <w:gridSpan w:val="3"/>
            <w:shd w:val="clear" w:color="auto" w:fill="DAEEF3" w:themeFill="accent5" w:themeFillTint="33"/>
          </w:tcPr>
          <w:p w:rsidR="00F05879" w:rsidRPr="00B24531" w:rsidRDefault="00F05879" w:rsidP="00F86997">
            <w:pPr>
              <w:spacing w:before="60" w:after="60"/>
              <w:ind w:left="57" w:right="57"/>
              <w:jc w:val="center"/>
              <w:rPr>
                <w:rFonts w:eastAsia="Garamond"/>
                <w:bCs/>
                <w:sz w:val="24"/>
                <w:szCs w:val="24"/>
              </w:rPr>
            </w:pPr>
            <w:r w:rsidRPr="00B24531">
              <w:rPr>
                <w:rFonts w:eastAsia="Garamond"/>
                <w:b/>
                <w:sz w:val="24"/>
                <w:szCs w:val="24"/>
              </w:rPr>
              <w:t>UNIT 2 : BERMAIN ALAT MUSIK SEDERHANA</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Ritme Dalam Musik</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menunjukkan kepekaannya terhadap unsur-unsur bunyi/ musik dan konteks sederhana dari sajian musik seperti: ketukan, tempo &amp; ritme</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dapat memahami konsep not balok utamanya nilai ketukan seperti not penuh, not setengah, not seperempat</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 dapat mengaplikasikan konsep ritme sebagai elemen</w:t>
            </w:r>
            <w:r w:rsidRPr="00B24531">
              <w:rPr>
                <w:sz w:val="24"/>
                <w:szCs w:val="24"/>
              </w:rPr>
              <w:t xml:space="preserve"> musik dasar melalui pengalaman bermusik menggunakan berbagai macam media sederhana sebagai persiapan memainkan instrumen musik yang sesungguhnya.</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Berlatih Alat Musik Harmonis Pianika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memainkan alat musik harmonis pianika dengan teknik yang benar.</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memahami cara menggunakan musik instrumen secara bertahap, sejak dari persiapan, saat maupun usai berpraktik musik.</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memainkan lagu sederhana dengan menggunakan beberapa jenis genre dan gaya musik.</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4.</w:t>
            </w:r>
            <w:r w:rsidRPr="00B24531">
              <w:rPr>
                <w:color w:val="000000"/>
                <w:sz w:val="24"/>
                <w:szCs w:val="24"/>
              </w:rPr>
              <w:tab/>
              <w:t>Peserta didik</w:t>
            </w:r>
            <w:r w:rsidRPr="00B24531">
              <w:rPr>
                <w:sz w:val="24"/>
                <w:szCs w:val="24"/>
              </w:rPr>
              <w:t xml:space="preserve"> memiliki kebiasaan baik dan rutin dalam berpraktik musik.</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AF1DD" w:themeFill="accent3"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1</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Berlatih Alat Musik Melodis Rekorder</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memainkan alat musik melodis rekorder dengan teknik benar.</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memahami cara menggunakan musik instrument secara bertahap, sejak dari persiapan, maupun saat usai berpraktik musik.</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 mampu memainkan lagu sederhana dengan menggunakan</w:t>
            </w:r>
            <w:r w:rsidRPr="00B24531">
              <w:rPr>
                <w:sz w:val="24"/>
                <w:szCs w:val="24"/>
              </w:rPr>
              <w:t xml:space="preserve"> beberapa jenis </w:t>
            </w:r>
            <w:r w:rsidRPr="00B24531">
              <w:rPr>
                <w:i/>
                <w:iCs/>
                <w:sz w:val="24"/>
                <w:szCs w:val="24"/>
              </w:rPr>
              <w:t xml:space="preserve">genre </w:t>
            </w:r>
            <w:r w:rsidRPr="00B24531">
              <w:rPr>
                <w:sz w:val="24"/>
                <w:szCs w:val="24"/>
              </w:rPr>
              <w:t xml:space="preserve">dan </w:t>
            </w:r>
            <w:r w:rsidRPr="00B24531">
              <w:rPr>
                <w:i/>
                <w:iCs/>
                <w:sz w:val="24"/>
                <w:szCs w:val="24"/>
              </w:rPr>
              <w:t xml:space="preserve">style </w:t>
            </w:r>
            <w:r w:rsidRPr="00B24531">
              <w:rPr>
                <w:sz w:val="24"/>
                <w:szCs w:val="24"/>
              </w:rPr>
              <w:t>musik.</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9070"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F05879" w:rsidRPr="00B24531" w:rsidRDefault="00F05879" w:rsidP="00F86997">
            <w:pPr>
              <w:spacing w:before="60" w:after="60"/>
              <w:ind w:left="57" w:right="57"/>
              <w:jc w:val="center"/>
              <w:rPr>
                <w:rFonts w:eastAsia="Garamond"/>
                <w:bCs/>
                <w:sz w:val="24"/>
                <w:szCs w:val="24"/>
              </w:rPr>
            </w:pPr>
            <w:r w:rsidRPr="00B24531">
              <w:rPr>
                <w:rFonts w:eastAsia="Garamond"/>
                <w:b/>
                <w:sz w:val="24"/>
                <w:szCs w:val="24"/>
              </w:rPr>
              <w:t>UNIT 3 : BERNYANYI BERSAMA</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C71841">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Bernyanyi Bersama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menunjukkan kepekaannya </w:t>
            </w:r>
            <w:r w:rsidRPr="00B24531">
              <w:rPr>
                <w:color w:val="000000"/>
                <w:sz w:val="24"/>
                <w:szCs w:val="24"/>
              </w:rPr>
              <w:t>terhadap unsur-unsur bunyi/ musik khususnya dalam konteks bernyanyi bersama seperti: harmoni, ritme, intonasi dan ekspresi.</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berlatih vokal dengan teknik yang baik secara</w:t>
            </w:r>
            <w:r w:rsidRPr="00B24531">
              <w:rPr>
                <w:sz w:val="24"/>
                <w:szCs w:val="24"/>
              </w:rPr>
              <w:t xml:space="preserve"> bertahap sesuai dengan jenis dan </w:t>
            </w:r>
            <w:r w:rsidRPr="00B24531">
              <w:rPr>
                <w:i/>
                <w:iCs/>
                <w:sz w:val="24"/>
                <w:szCs w:val="24"/>
              </w:rPr>
              <w:t xml:space="preserve">range </w:t>
            </w:r>
            <w:r w:rsidRPr="00B24531">
              <w:rPr>
                <w:sz w:val="24"/>
                <w:szCs w:val="24"/>
              </w:rPr>
              <w:t>suara yang dimilikinya.</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Bernyanyi Mengikuti Aba-Aba Pengaba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memahami instruksi yang diberikan oleh pengaba agar dapat membawakan lagu dengan baik secara ansambel.</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bernyanyi dengan memperhatikan unsur-unsur</w:t>
            </w:r>
            <w:r w:rsidRPr="00B24531">
              <w:rPr>
                <w:sz w:val="24"/>
                <w:szCs w:val="24"/>
              </w:rPr>
              <w:t xml:space="preserve"> bunyi/musik khususnya dalam konteks bernyanyi bersama seperti: Harmoni, ritme, intonasi dan ekspresi.</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Teknik Pemanasan Vokal Sebelum Bernyanyi</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Menjalani rutin dan kebiasaan baik dalam </w:t>
            </w:r>
            <w:r w:rsidRPr="00B24531">
              <w:rPr>
                <w:color w:val="000000"/>
                <w:sz w:val="24"/>
                <w:szCs w:val="24"/>
              </w:rPr>
              <w:t>berkegiatan musik khususnya berlatih teknik paduan suara.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didik mampu bernyanyi dengan memperhatikan unsur-unsur bunyi/musik khususnya dalam konteks bernyanyi bersama seperti: Harmoni, tone colours, ritmik, intonasi dan ekspresi.</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Menjalani kebiasaan</w:t>
            </w:r>
            <w:r w:rsidRPr="00B24531">
              <w:rPr>
                <w:sz w:val="24"/>
                <w:szCs w:val="24"/>
              </w:rPr>
              <w:t>/ disiplin kreatif sebagai sarana melatih kelancaran dan keluwesan dalam praktik bermusik.</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Bernyanyi Bersama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memainkan karya-karya </w:t>
            </w:r>
            <w:r w:rsidRPr="00B24531">
              <w:rPr>
                <w:color w:val="000000"/>
                <w:sz w:val="24"/>
                <w:szCs w:val="24"/>
              </w:rPr>
              <w:t>bermusik dengan standar musikalitas yang baik dan sesuai dengan kaidah/ budaya dan kebutuhan, dapat dipertanggungjawabkan, berdampak pada diri sendiri dan orang lain, dalam beragam bentuk praktiknya.</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2.</w:t>
            </w:r>
            <w:r w:rsidRPr="00B24531">
              <w:rPr>
                <w:color w:val="000000"/>
                <w:sz w:val="24"/>
                <w:szCs w:val="24"/>
              </w:rPr>
              <w:tab/>
              <w:t>Peserta didik mampu bernyanyi dengan memperhatikan unsur-unsur</w:t>
            </w:r>
            <w:r w:rsidRPr="00B24531">
              <w:rPr>
                <w:sz w:val="24"/>
                <w:szCs w:val="24"/>
              </w:rPr>
              <w:t xml:space="preserve"> bunyi/ musik khususnya dalam konteks bernyanyi bersama seperti: harmoni, tone colours, ritmik, intonasi dan ekspresi.</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4 x 40 Menit</w:t>
            </w:r>
          </w:p>
        </w:tc>
      </w:tr>
      <w:tr w:rsidR="00F05879" w:rsidRPr="00B24531" w:rsidTr="00F05879">
        <w:trPr>
          <w:trHeight w:val="240"/>
        </w:trPr>
        <w:tc>
          <w:tcPr>
            <w:tcW w:w="9070" w:type="dxa"/>
            <w:gridSpan w:val="3"/>
            <w:tcBorders>
              <w:top w:val="single" w:sz="4" w:space="0" w:color="auto"/>
              <w:left w:val="single" w:sz="4" w:space="0" w:color="auto"/>
              <w:bottom w:val="single" w:sz="4" w:space="0" w:color="auto"/>
              <w:right w:val="single" w:sz="4" w:space="0" w:color="auto"/>
            </w:tcBorders>
            <w:shd w:val="clear" w:color="auto" w:fill="DAEEF3" w:themeFill="accent5" w:themeFillTint="33"/>
          </w:tcPr>
          <w:p w:rsidR="00F05879" w:rsidRPr="00B24531" w:rsidRDefault="00F05879" w:rsidP="00F86997">
            <w:pPr>
              <w:spacing w:before="60" w:after="60"/>
              <w:ind w:left="57" w:right="57"/>
              <w:jc w:val="center"/>
              <w:rPr>
                <w:rFonts w:eastAsia="Garamond"/>
                <w:bCs/>
                <w:sz w:val="24"/>
                <w:szCs w:val="24"/>
              </w:rPr>
            </w:pPr>
            <w:r w:rsidRPr="00B24531">
              <w:rPr>
                <w:rFonts w:eastAsia="Garamond"/>
                <w:b/>
                <w:sz w:val="24"/>
                <w:szCs w:val="24"/>
              </w:rPr>
              <w:t>UNIT 4 : BERMAIN ANSAMBEL</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Bermain Musik Bersama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sz w:val="24"/>
                <w:szCs w:val="24"/>
              </w:rPr>
              <w:t>1.</w:t>
            </w:r>
            <w:r w:rsidRPr="00B24531">
              <w:rPr>
                <w:sz w:val="24"/>
                <w:szCs w:val="24"/>
              </w:rPr>
              <w:tab/>
              <w:t xml:space="preserve">Peserta didik mampu melatihkegiatan bermain musik bersama dengan menghasilkan rasa irama dan </w:t>
            </w:r>
            <w:r w:rsidRPr="00B24531">
              <w:rPr>
                <w:color w:val="000000"/>
                <w:sz w:val="24"/>
                <w:szCs w:val="24"/>
              </w:rPr>
              <w:t>nada yang tepat dengan penggunaan teknik yang benar;</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mampu menerapkan hasil latihan pada berbagai jenis genre dan style musik sesuai dengan tingkat kemampuan yang dimilikinya; dan</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3.</w:t>
            </w:r>
            <w:r w:rsidRPr="00B24531">
              <w:rPr>
                <w:color w:val="000000"/>
                <w:sz w:val="24"/>
                <w:szCs w:val="24"/>
              </w:rPr>
              <w:tab/>
              <w:t>Peserta didik</w:t>
            </w:r>
            <w:r w:rsidRPr="00B24531">
              <w:rPr>
                <w:sz w:val="24"/>
                <w:szCs w:val="24"/>
              </w:rPr>
              <w:t xml:space="preserve"> mampu mendokumentasikan musik secara audio video dengan cara yang sederhana.</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6 x 40 Menit</w:t>
            </w:r>
          </w:p>
        </w:tc>
      </w:tr>
      <w:tr w:rsidR="00F05879" w:rsidRPr="00B24531" w:rsidTr="00F05879">
        <w:trPr>
          <w:trHeight w:val="240"/>
        </w:trPr>
        <w:tc>
          <w:tcPr>
            <w:tcW w:w="1020" w:type="dxa"/>
            <w:tcBorders>
              <w:top w:val="single" w:sz="4" w:space="0" w:color="auto"/>
              <w:left w:val="single" w:sz="4" w:space="0" w:color="auto"/>
              <w:bottom w:val="single" w:sz="4" w:space="0" w:color="auto"/>
              <w:right w:val="single" w:sz="4" w:space="0" w:color="auto"/>
            </w:tcBorders>
            <w:shd w:val="clear" w:color="auto" w:fill="E5DFEC" w:themeFill="accent4" w:themeFillTint="33"/>
          </w:tcPr>
          <w:p w:rsidR="00ED2AC8" w:rsidRPr="00B24531" w:rsidRDefault="00ED2AC8" w:rsidP="00632628">
            <w:pPr>
              <w:tabs>
                <w:tab w:val="left" w:pos="341"/>
              </w:tabs>
              <w:spacing w:before="60" w:after="60"/>
              <w:ind w:left="341" w:right="57" w:hanging="284"/>
              <w:jc w:val="center"/>
              <w:rPr>
                <w:b/>
                <w:color w:val="000000"/>
                <w:sz w:val="24"/>
                <w:szCs w:val="24"/>
              </w:rPr>
            </w:pPr>
            <w:r w:rsidRPr="00B24531">
              <w:rPr>
                <w:b/>
                <w:color w:val="000000"/>
                <w:sz w:val="24"/>
                <w:szCs w:val="24"/>
              </w:rPr>
              <w:t>Sem. 2</w:t>
            </w:r>
          </w:p>
        </w:tc>
        <w:tc>
          <w:tcPr>
            <w:tcW w:w="6803" w:type="dxa"/>
            <w:tcBorders>
              <w:top w:val="single" w:sz="4" w:space="0" w:color="auto"/>
              <w:left w:val="single" w:sz="4" w:space="0" w:color="auto"/>
              <w:bottom w:val="single" w:sz="4" w:space="0" w:color="auto"/>
              <w:right w:val="single" w:sz="4" w:space="0" w:color="auto"/>
            </w:tcBorders>
          </w:tcPr>
          <w:p w:rsidR="00ED2AC8" w:rsidRPr="00ED2AC8" w:rsidRDefault="00ED2AC8" w:rsidP="00ED2AC8">
            <w:pPr>
              <w:tabs>
                <w:tab w:val="left" w:pos="341"/>
              </w:tabs>
              <w:spacing w:before="60" w:after="60"/>
              <w:ind w:left="341" w:right="57" w:hanging="284"/>
              <w:rPr>
                <w:rFonts w:eastAsia="Garamond Premr Pro"/>
                <w:b/>
                <w:bCs/>
                <w:sz w:val="24"/>
                <w:szCs w:val="24"/>
              </w:rPr>
            </w:pPr>
            <w:r w:rsidRPr="00ED2AC8">
              <w:rPr>
                <w:rFonts w:eastAsia="Garamond Premr Pro"/>
                <w:b/>
                <w:bCs/>
                <w:sz w:val="24"/>
                <w:szCs w:val="24"/>
              </w:rPr>
              <w:t>Ayo Tampil</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1.</w:t>
            </w:r>
            <w:r w:rsidRPr="00B24531">
              <w:rPr>
                <w:color w:val="000000"/>
                <w:sz w:val="24"/>
                <w:szCs w:val="24"/>
              </w:rPr>
              <w:tab/>
              <w:t>Peserta didik mampu menampilan kegiatan bermain musik bersama di depan penonton dengan menghasilkan rasa irama dan nada yang tepat dengan penggunaan teknik yang benar;</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2.</w:t>
            </w:r>
            <w:r w:rsidRPr="00B24531">
              <w:rPr>
                <w:color w:val="000000"/>
                <w:sz w:val="24"/>
                <w:szCs w:val="24"/>
              </w:rPr>
              <w:tab/>
              <w:t>Peserta mampu menerapkan hasil latihan pada berbagai jenis genre dan style musik sesuai dengan tingkat kemampuan yang dimilikinya;</w:t>
            </w:r>
          </w:p>
          <w:p w:rsidR="00ED2AC8" w:rsidRPr="00B24531" w:rsidRDefault="00ED2AC8" w:rsidP="009E7A72">
            <w:pPr>
              <w:tabs>
                <w:tab w:val="left" w:pos="341"/>
                <w:tab w:val="left" w:pos="709"/>
              </w:tabs>
              <w:spacing w:before="60" w:after="60"/>
              <w:ind w:left="341" w:right="57" w:hanging="284"/>
              <w:rPr>
                <w:color w:val="000000"/>
                <w:sz w:val="24"/>
                <w:szCs w:val="24"/>
              </w:rPr>
            </w:pPr>
            <w:r w:rsidRPr="00B24531">
              <w:rPr>
                <w:color w:val="000000"/>
                <w:sz w:val="24"/>
                <w:szCs w:val="24"/>
              </w:rPr>
              <w:t>3.</w:t>
            </w:r>
            <w:r w:rsidRPr="00B24531">
              <w:rPr>
                <w:color w:val="000000"/>
                <w:sz w:val="24"/>
                <w:szCs w:val="24"/>
              </w:rPr>
              <w:tab/>
              <w:t>Peserta didik mampu melakukan kerja sama dalam penyelenggaran pementasan penampilan sederhana; dan</w:t>
            </w:r>
          </w:p>
          <w:p w:rsidR="00ED2AC8" w:rsidRPr="00B24531" w:rsidRDefault="00ED2AC8" w:rsidP="009E7A72">
            <w:pPr>
              <w:tabs>
                <w:tab w:val="left" w:pos="341"/>
              </w:tabs>
              <w:spacing w:before="60" w:after="60"/>
              <w:ind w:left="341" w:right="57" w:hanging="284"/>
              <w:rPr>
                <w:rFonts w:eastAsia="Garamond Premr Pro"/>
                <w:sz w:val="24"/>
                <w:szCs w:val="24"/>
              </w:rPr>
            </w:pPr>
            <w:r w:rsidRPr="00B24531">
              <w:rPr>
                <w:color w:val="000000"/>
                <w:sz w:val="24"/>
                <w:szCs w:val="24"/>
              </w:rPr>
              <w:t>4.</w:t>
            </w:r>
            <w:r w:rsidRPr="00B24531">
              <w:rPr>
                <w:color w:val="000000"/>
                <w:sz w:val="24"/>
                <w:szCs w:val="24"/>
              </w:rPr>
              <w:tab/>
              <w:t>Peserta didik</w:t>
            </w:r>
            <w:r w:rsidRPr="00B24531">
              <w:rPr>
                <w:sz w:val="24"/>
                <w:szCs w:val="24"/>
              </w:rPr>
              <w:t xml:space="preserve"> mampu menyajikan musik secara audio video dengan cara yang sederhana.</w:t>
            </w:r>
          </w:p>
        </w:tc>
        <w:tc>
          <w:tcPr>
            <w:tcW w:w="1247" w:type="dxa"/>
            <w:tcBorders>
              <w:top w:val="single" w:sz="4" w:space="0" w:color="auto"/>
              <w:left w:val="single" w:sz="4" w:space="0" w:color="auto"/>
              <w:bottom w:val="single" w:sz="4" w:space="0" w:color="auto"/>
              <w:right w:val="single" w:sz="4" w:space="0" w:color="auto"/>
            </w:tcBorders>
          </w:tcPr>
          <w:p w:rsidR="00ED2AC8" w:rsidRPr="00B24531" w:rsidRDefault="00ED2AC8" w:rsidP="00F86997">
            <w:pPr>
              <w:spacing w:before="60" w:after="60"/>
              <w:ind w:left="57" w:right="57"/>
              <w:jc w:val="center"/>
              <w:rPr>
                <w:rFonts w:eastAsia="Garamond"/>
                <w:bCs/>
                <w:sz w:val="24"/>
                <w:szCs w:val="24"/>
              </w:rPr>
            </w:pPr>
            <w:r w:rsidRPr="00B24531">
              <w:rPr>
                <w:rFonts w:eastAsia="Garamond"/>
                <w:bCs/>
                <w:sz w:val="24"/>
                <w:szCs w:val="24"/>
              </w:rPr>
              <w:t>8 x 40 Menit</w:t>
            </w:r>
          </w:p>
        </w:tc>
      </w:tr>
      <w:tr w:rsidR="00553394" w:rsidRPr="00B24531" w:rsidTr="00136E57">
        <w:trPr>
          <w:trHeight w:val="240"/>
        </w:trPr>
        <w:tc>
          <w:tcPr>
            <w:tcW w:w="7823" w:type="dxa"/>
            <w:gridSpan w:val="2"/>
            <w:tcBorders>
              <w:top w:val="single" w:sz="4" w:space="0" w:color="auto"/>
              <w:left w:val="single" w:sz="4" w:space="0" w:color="auto"/>
              <w:bottom w:val="single" w:sz="4" w:space="0" w:color="auto"/>
              <w:right w:val="single" w:sz="4" w:space="0" w:color="auto"/>
            </w:tcBorders>
          </w:tcPr>
          <w:p w:rsidR="00553394" w:rsidRPr="00553394" w:rsidRDefault="00553394" w:rsidP="00553394">
            <w:pPr>
              <w:spacing w:before="60" w:after="60"/>
              <w:ind w:left="57" w:right="57"/>
              <w:jc w:val="center"/>
              <w:rPr>
                <w:rFonts w:eastAsia="Garamond Premr Pro"/>
                <w:b/>
                <w:bCs/>
                <w:sz w:val="24"/>
                <w:szCs w:val="24"/>
              </w:rPr>
            </w:pPr>
            <w:r w:rsidRPr="00553394">
              <w:rPr>
                <w:rFonts w:eastAsia="Garamond Premr Pro"/>
                <w:b/>
                <w:bCs/>
                <w:sz w:val="24"/>
                <w:szCs w:val="24"/>
              </w:rPr>
              <w:t>JUMLAH</w:t>
            </w:r>
            <w:r>
              <w:rPr>
                <w:rFonts w:eastAsia="Garamond Premr Pro"/>
                <w:b/>
                <w:bCs/>
                <w:sz w:val="24"/>
                <w:szCs w:val="24"/>
              </w:rPr>
              <w:t xml:space="preserve"> JAM</w:t>
            </w:r>
          </w:p>
        </w:tc>
        <w:tc>
          <w:tcPr>
            <w:tcW w:w="1247" w:type="dxa"/>
            <w:tcBorders>
              <w:top w:val="single" w:sz="4" w:space="0" w:color="auto"/>
              <w:left w:val="single" w:sz="4" w:space="0" w:color="auto"/>
              <w:bottom w:val="single" w:sz="4" w:space="0" w:color="auto"/>
              <w:right w:val="single" w:sz="4" w:space="0" w:color="auto"/>
            </w:tcBorders>
          </w:tcPr>
          <w:p w:rsidR="00553394" w:rsidRPr="00B24531" w:rsidRDefault="00553394" w:rsidP="00F86997">
            <w:pPr>
              <w:spacing w:before="60" w:after="60"/>
              <w:ind w:left="57" w:right="57"/>
              <w:jc w:val="center"/>
              <w:rPr>
                <w:rFonts w:eastAsia="Garamond"/>
                <w:bCs/>
                <w:sz w:val="24"/>
                <w:szCs w:val="24"/>
              </w:rPr>
            </w:pPr>
          </w:p>
        </w:tc>
      </w:tr>
    </w:tbl>
    <w:p w:rsidR="00CE280B" w:rsidRDefault="00CE280B" w:rsidP="00CE280B">
      <w:pPr>
        <w:spacing w:before="60" w:after="60"/>
        <w:ind w:left="2410" w:hanging="2410"/>
        <w:rPr>
          <w:b/>
          <w:sz w:val="24"/>
          <w:lang w:val="it-CH"/>
        </w:rPr>
      </w:pPr>
    </w:p>
    <w:p w:rsidR="00CE280B" w:rsidRDefault="00CE280B" w:rsidP="00CE280B">
      <w:pPr>
        <w:spacing w:before="60" w:after="60"/>
        <w:ind w:left="2410" w:hanging="2410"/>
        <w:rPr>
          <w:b/>
          <w:sz w:val="24"/>
          <w:lang w:val="it-CH"/>
        </w:rPr>
      </w:pPr>
    </w:p>
    <w:tbl>
      <w:tblPr>
        <w:tblW w:w="8838" w:type="dxa"/>
        <w:jc w:val="center"/>
        <w:tblLook w:val="01E0"/>
      </w:tblPr>
      <w:tblGrid>
        <w:gridCol w:w="4156"/>
        <w:gridCol w:w="556"/>
        <w:gridCol w:w="4126"/>
      </w:tblGrid>
      <w:tr w:rsidR="00CE280B" w:rsidRPr="00F31284" w:rsidTr="00255430">
        <w:trPr>
          <w:trHeight w:val="564"/>
          <w:jc w:val="center"/>
        </w:trPr>
        <w:tc>
          <w:tcPr>
            <w:tcW w:w="4156" w:type="dxa"/>
          </w:tcPr>
          <w:p w:rsidR="00CE280B" w:rsidRPr="00F31284" w:rsidRDefault="00CE280B" w:rsidP="00255430">
            <w:pPr>
              <w:spacing w:before="60" w:after="60"/>
              <w:jc w:val="center"/>
              <w:rPr>
                <w:b/>
                <w:sz w:val="24"/>
                <w:szCs w:val="24"/>
                <w:lang w:val="id-ID"/>
              </w:rPr>
            </w:pPr>
            <w:r w:rsidRPr="00F31284">
              <w:rPr>
                <w:b/>
                <w:sz w:val="24"/>
                <w:lang w:val="en-ID"/>
              </w:rPr>
              <w:t>M</w:t>
            </w:r>
            <w:r w:rsidRPr="00F31284">
              <w:rPr>
                <w:b/>
                <w:sz w:val="24"/>
                <w:lang w:val="id-ID"/>
              </w:rPr>
              <w:t>engetahui,</w:t>
            </w:r>
          </w:p>
          <w:p w:rsidR="00CE280B" w:rsidRPr="00F31284" w:rsidRDefault="00CE280B" w:rsidP="00255430">
            <w:pPr>
              <w:spacing w:before="60" w:after="60"/>
              <w:jc w:val="center"/>
              <w:rPr>
                <w:rFonts w:eastAsia="Calibri"/>
                <w:b/>
                <w:sz w:val="24"/>
                <w:szCs w:val="24"/>
                <w:lang w:val="id-ID"/>
              </w:rPr>
            </w:pPr>
            <w:r w:rsidRPr="00F31284">
              <w:rPr>
                <w:b/>
                <w:sz w:val="24"/>
                <w:lang w:val="id-ID"/>
              </w:rPr>
              <w:t>Kepala Sekolah</w:t>
            </w:r>
          </w:p>
          <w:p w:rsidR="00CE280B" w:rsidRPr="00F31284" w:rsidRDefault="00CE280B" w:rsidP="00255430">
            <w:pPr>
              <w:spacing w:before="60" w:after="60"/>
              <w:ind w:left="720"/>
              <w:jc w:val="center"/>
              <w:rPr>
                <w:b/>
                <w:sz w:val="24"/>
                <w:szCs w:val="24"/>
                <w:lang w:val="en-ID"/>
              </w:rPr>
            </w:pPr>
          </w:p>
          <w:p w:rsidR="00CE280B" w:rsidRPr="00F31284" w:rsidRDefault="00CE280B" w:rsidP="00255430">
            <w:pPr>
              <w:spacing w:before="60" w:after="60"/>
              <w:ind w:left="720"/>
              <w:jc w:val="center"/>
              <w:rPr>
                <w:b/>
                <w:sz w:val="24"/>
                <w:szCs w:val="24"/>
                <w:lang w:val="en-ID"/>
              </w:rPr>
            </w:pPr>
          </w:p>
          <w:p w:rsidR="00CE280B" w:rsidRPr="00F31284" w:rsidRDefault="00CE280B" w:rsidP="00255430">
            <w:pPr>
              <w:spacing w:before="60" w:after="60"/>
              <w:ind w:left="720"/>
              <w:jc w:val="center"/>
              <w:rPr>
                <w:b/>
                <w:sz w:val="24"/>
                <w:szCs w:val="24"/>
                <w:lang w:val="en-ID"/>
              </w:rPr>
            </w:pPr>
          </w:p>
          <w:p w:rsidR="00CE280B" w:rsidRPr="00F31284" w:rsidRDefault="00CE280B" w:rsidP="00255430">
            <w:pPr>
              <w:spacing w:before="60" w:after="60"/>
              <w:jc w:val="center"/>
              <w:rPr>
                <w:b/>
                <w:sz w:val="24"/>
                <w:szCs w:val="24"/>
                <w:u w:val="single"/>
                <w:lang w:val="en-ID"/>
              </w:rPr>
            </w:pPr>
            <w:r w:rsidRPr="00F31284">
              <w:rPr>
                <w:b/>
                <w:bCs/>
                <w:sz w:val="24"/>
                <w:u w:val="single"/>
                <w:lang w:val="id-ID"/>
              </w:rPr>
              <w:t>( .................................................... )</w:t>
            </w:r>
          </w:p>
          <w:p w:rsidR="00CE280B" w:rsidRPr="00F31284" w:rsidRDefault="00CE280B" w:rsidP="00255430">
            <w:pPr>
              <w:spacing w:before="60" w:after="60"/>
              <w:rPr>
                <w:b/>
                <w:sz w:val="24"/>
                <w:szCs w:val="24"/>
              </w:rPr>
            </w:pPr>
            <w:r w:rsidRPr="00F31284">
              <w:rPr>
                <w:b/>
                <w:bCs/>
                <w:sz w:val="24"/>
                <w:lang w:val="fi-FI"/>
              </w:rPr>
              <w:t xml:space="preserve">       NIP. ...........................................</w:t>
            </w:r>
          </w:p>
        </w:tc>
        <w:tc>
          <w:tcPr>
            <w:tcW w:w="556" w:type="dxa"/>
          </w:tcPr>
          <w:p w:rsidR="00CE280B" w:rsidRPr="00F31284" w:rsidRDefault="00CE280B" w:rsidP="00255430">
            <w:pPr>
              <w:spacing w:before="60" w:after="60"/>
              <w:rPr>
                <w:b/>
                <w:bCs/>
                <w:sz w:val="24"/>
                <w:szCs w:val="24"/>
                <w:lang w:val="fi-FI"/>
              </w:rPr>
            </w:pPr>
          </w:p>
        </w:tc>
        <w:tc>
          <w:tcPr>
            <w:tcW w:w="4126" w:type="dxa"/>
          </w:tcPr>
          <w:p w:rsidR="00CE280B" w:rsidRPr="00F31284" w:rsidRDefault="00CE280B" w:rsidP="00255430">
            <w:pPr>
              <w:spacing w:before="60" w:after="60"/>
              <w:jc w:val="center"/>
              <w:rPr>
                <w:b/>
                <w:sz w:val="24"/>
                <w:szCs w:val="24"/>
                <w:lang w:val="id-ID"/>
              </w:rPr>
            </w:pPr>
            <w:r w:rsidRPr="00F31284">
              <w:rPr>
                <w:b/>
                <w:sz w:val="24"/>
                <w:lang w:val="id-ID"/>
              </w:rPr>
              <w:t>............................................. 2022</w:t>
            </w:r>
          </w:p>
          <w:p w:rsidR="00CE280B" w:rsidRPr="00F31284" w:rsidRDefault="00CE280B" w:rsidP="00255430">
            <w:pPr>
              <w:spacing w:before="60" w:after="60"/>
              <w:jc w:val="center"/>
              <w:rPr>
                <w:b/>
                <w:sz w:val="24"/>
                <w:szCs w:val="24"/>
              </w:rPr>
            </w:pPr>
            <w:r w:rsidRPr="00F31284">
              <w:rPr>
                <w:b/>
                <w:sz w:val="24"/>
                <w:lang w:val="id-ID"/>
              </w:rPr>
              <w:t xml:space="preserve">Guru </w:t>
            </w:r>
            <w:r w:rsidRPr="00F31284">
              <w:rPr>
                <w:b/>
                <w:sz w:val="24"/>
              </w:rPr>
              <w:t>Mata Pelajaran</w:t>
            </w:r>
          </w:p>
          <w:p w:rsidR="00CE280B" w:rsidRPr="00F31284" w:rsidRDefault="00CE280B" w:rsidP="00255430">
            <w:pPr>
              <w:spacing w:before="60" w:after="60"/>
              <w:ind w:left="720"/>
              <w:jc w:val="center"/>
              <w:rPr>
                <w:rFonts w:eastAsia="Calibri"/>
                <w:b/>
                <w:sz w:val="24"/>
                <w:szCs w:val="24"/>
                <w:lang w:val="en-ID"/>
              </w:rPr>
            </w:pPr>
          </w:p>
          <w:p w:rsidR="00CE280B" w:rsidRPr="00F31284" w:rsidRDefault="00CE280B" w:rsidP="00255430">
            <w:pPr>
              <w:spacing w:before="60" w:after="60"/>
              <w:ind w:left="720"/>
              <w:jc w:val="center"/>
              <w:rPr>
                <w:b/>
                <w:sz w:val="24"/>
                <w:szCs w:val="24"/>
                <w:lang w:val="en-ID"/>
              </w:rPr>
            </w:pPr>
          </w:p>
          <w:p w:rsidR="00CE280B" w:rsidRPr="00F31284" w:rsidRDefault="00CE280B" w:rsidP="00255430">
            <w:pPr>
              <w:spacing w:before="60" w:after="60"/>
              <w:ind w:left="720"/>
              <w:jc w:val="center"/>
              <w:rPr>
                <w:b/>
                <w:sz w:val="24"/>
                <w:szCs w:val="24"/>
                <w:lang w:val="en-ID"/>
              </w:rPr>
            </w:pPr>
          </w:p>
          <w:p w:rsidR="00CE280B" w:rsidRPr="00F31284" w:rsidRDefault="00CE280B" w:rsidP="00255430">
            <w:pPr>
              <w:spacing w:before="60" w:after="60"/>
              <w:jc w:val="center"/>
              <w:rPr>
                <w:b/>
                <w:sz w:val="24"/>
                <w:szCs w:val="24"/>
                <w:u w:val="single"/>
                <w:lang w:val="en-ID"/>
              </w:rPr>
            </w:pPr>
            <w:r w:rsidRPr="00F31284">
              <w:rPr>
                <w:b/>
                <w:bCs/>
                <w:sz w:val="24"/>
                <w:u w:val="single"/>
                <w:lang w:val="id-ID"/>
              </w:rPr>
              <w:t>( ................................................... )</w:t>
            </w:r>
          </w:p>
          <w:p w:rsidR="00CE280B" w:rsidRPr="00F31284" w:rsidRDefault="00CE280B" w:rsidP="00255430">
            <w:pPr>
              <w:spacing w:before="60" w:after="60"/>
              <w:rPr>
                <w:b/>
                <w:sz w:val="24"/>
                <w:szCs w:val="24"/>
              </w:rPr>
            </w:pPr>
            <w:r w:rsidRPr="00F31284">
              <w:rPr>
                <w:b/>
                <w:bCs/>
                <w:sz w:val="24"/>
                <w:lang w:val="fi-FI"/>
              </w:rPr>
              <w:t xml:space="preserve">       NIP. ...........................................</w:t>
            </w:r>
          </w:p>
        </w:tc>
      </w:tr>
    </w:tbl>
    <w:p w:rsidR="00002E5D" w:rsidRPr="00B24531" w:rsidRDefault="00002E5D" w:rsidP="0025641E">
      <w:pPr>
        <w:spacing w:before="60" w:after="60"/>
        <w:rPr>
          <w:rFonts w:eastAsia="Garamond"/>
          <w:b/>
          <w:sz w:val="24"/>
          <w:szCs w:val="24"/>
        </w:rPr>
      </w:pPr>
    </w:p>
    <w:sectPr w:rsidR="00002E5D" w:rsidRPr="00B24531" w:rsidSect="00D049C6">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 Premr Pro">
    <w:panose1 w:val="00000000000000000000"/>
    <w:charset w:val="00"/>
    <w:family w:val="roman"/>
    <w:notTrueType/>
    <w:pitch w:val="variable"/>
    <w:sig w:usb0="E00002BF" w:usb1="5000E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69C61E9"/>
    <w:multiLevelType w:val="hybridMultilevel"/>
    <w:tmpl w:val="0B064B54"/>
    <w:lvl w:ilvl="0" w:tplc="272E6BE8">
      <w:start w:val="1"/>
      <w:numFmt w:val="bullet"/>
      <w:lvlText w:val=""/>
      <w:lvlJc w:val="left"/>
      <w:pPr>
        <w:ind w:left="1146" w:hanging="360"/>
      </w:pPr>
      <w:rPr>
        <w:rFonts w:ascii="Symbol" w:hAnsi="Symbol" w:cs="Symbol" w:hint="default"/>
        <w:sz w:val="24"/>
        <w:szCs w:val="24"/>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
    <w:nsid w:val="65581DAD"/>
    <w:multiLevelType w:val="multilevel"/>
    <w:tmpl w:val="357885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savePreviewPicture/>
  <w:compat/>
  <w:rsids>
    <w:rsidRoot w:val="00357C22"/>
    <w:rsid w:val="00002E5D"/>
    <w:rsid w:val="000105E9"/>
    <w:rsid w:val="00035FAC"/>
    <w:rsid w:val="00043949"/>
    <w:rsid w:val="000D3D91"/>
    <w:rsid w:val="000D635F"/>
    <w:rsid w:val="00253CB8"/>
    <w:rsid w:val="0025641E"/>
    <w:rsid w:val="002D5467"/>
    <w:rsid w:val="00357C22"/>
    <w:rsid w:val="00360A1B"/>
    <w:rsid w:val="0037384D"/>
    <w:rsid w:val="003A2446"/>
    <w:rsid w:val="004C1DA4"/>
    <w:rsid w:val="00520EAB"/>
    <w:rsid w:val="0053689C"/>
    <w:rsid w:val="00553394"/>
    <w:rsid w:val="00574E96"/>
    <w:rsid w:val="0061287C"/>
    <w:rsid w:val="006A58B3"/>
    <w:rsid w:val="006B6E6C"/>
    <w:rsid w:val="006D04B3"/>
    <w:rsid w:val="00747D42"/>
    <w:rsid w:val="00772E09"/>
    <w:rsid w:val="007B6290"/>
    <w:rsid w:val="0081201F"/>
    <w:rsid w:val="00855748"/>
    <w:rsid w:val="00942CD5"/>
    <w:rsid w:val="009D75D0"/>
    <w:rsid w:val="009E7A72"/>
    <w:rsid w:val="00A52961"/>
    <w:rsid w:val="00AA71D1"/>
    <w:rsid w:val="00AF65FA"/>
    <w:rsid w:val="00B24531"/>
    <w:rsid w:val="00C71841"/>
    <w:rsid w:val="00CE280B"/>
    <w:rsid w:val="00D049C6"/>
    <w:rsid w:val="00D3133E"/>
    <w:rsid w:val="00D77AA8"/>
    <w:rsid w:val="00E52103"/>
    <w:rsid w:val="00EA79B2"/>
    <w:rsid w:val="00ED2AC8"/>
    <w:rsid w:val="00F05879"/>
    <w:rsid w:val="00F869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ListParagraph">
    <w:name w:val="List Paragraph"/>
    <w:basedOn w:val="Normal"/>
    <w:uiPriority w:val="34"/>
    <w:qFormat/>
    <w:rsid w:val="00002E5D"/>
    <w:pPr>
      <w:ind w:left="720"/>
      <w:contextualSpacing/>
    </w:pPr>
    <w:rPr>
      <w:rFonts w:eastAsiaTheme="minorHAnsi"/>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Pages>
  <Words>1264</Words>
  <Characters>7207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33</cp:revision>
  <dcterms:created xsi:type="dcterms:W3CDTF">2022-10-18T15:10:00Z</dcterms:created>
  <dcterms:modified xsi:type="dcterms:W3CDTF">2022-10-20T02:39:00Z</dcterms:modified>
</cp:coreProperties>
</file>