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09A88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Alifa, Kak. </w:t>
      </w:r>
      <w:r w:rsidRPr="00821A3A">
        <w:rPr>
          <w:rFonts w:ascii="Arial" w:hAnsi="Arial" w:cs="Arial"/>
          <w:i/>
          <w:iCs/>
          <w:color w:val="231F20"/>
          <w:lang w:val="en-ID"/>
        </w:rPr>
        <w:t>Ragam Permainan Tradisional di Indonesia</w:t>
      </w:r>
      <w:r w:rsidRPr="00821A3A">
        <w:rPr>
          <w:rFonts w:ascii="Arial" w:hAnsi="Arial" w:cs="Arial"/>
          <w:color w:val="231F20"/>
          <w:lang w:val="en-ID"/>
        </w:rPr>
        <w:t>. Kabupaten Bantul: Diva Press, 2018.</w:t>
      </w:r>
    </w:p>
    <w:p w14:paraId="2ED536EA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Amin, H. Maswardi Muhammad.</w:t>
      </w:r>
      <w:r w:rsidRPr="00821A3A">
        <w:rPr>
          <w:rFonts w:ascii="Arial" w:hAnsi="Arial" w:cs="Arial"/>
          <w:i/>
          <w:iCs/>
          <w:color w:val="231F20"/>
          <w:lang w:val="en-ID"/>
        </w:rPr>
        <w:t xml:space="preserve"> Moral Pancasila Jati Diri Bangsa</w:t>
      </w:r>
      <w:r w:rsidRPr="00821A3A">
        <w:rPr>
          <w:rFonts w:ascii="Arial" w:hAnsi="Arial" w:cs="Arial"/>
          <w:color w:val="231F20"/>
          <w:lang w:val="en-ID"/>
        </w:rPr>
        <w:t>,</w:t>
      </w:r>
      <w:r w:rsidRPr="00821A3A">
        <w:rPr>
          <w:rFonts w:ascii="Arial" w:hAnsi="Arial" w:cs="Arial"/>
          <w:i/>
          <w:iCs/>
          <w:color w:val="231F20"/>
          <w:lang w:val="en-ID"/>
        </w:rPr>
        <w:t xml:space="preserve"> Aktualisasi Ucapan dan</w:t>
      </w:r>
    </w:p>
    <w:p w14:paraId="44A86AE0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i/>
          <w:iCs/>
          <w:color w:val="231F20"/>
          <w:lang w:val="en-ID"/>
        </w:rPr>
        <w:t>Perilaku Bermoral Pancasila</w:t>
      </w:r>
      <w:r w:rsidRPr="00821A3A">
        <w:rPr>
          <w:rFonts w:ascii="Arial" w:hAnsi="Arial" w:cs="Arial"/>
          <w:color w:val="231F20"/>
          <w:lang w:val="en-ID"/>
        </w:rPr>
        <w:t>. Yogyakarta: Calpulis, 2015.</w:t>
      </w:r>
    </w:p>
    <w:p w14:paraId="3411BFFD" w14:textId="292EBB3E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Awaluddin. </w:t>
      </w:r>
      <w:r w:rsidRPr="00821A3A">
        <w:rPr>
          <w:rFonts w:ascii="Arial" w:hAnsi="Arial" w:cs="Arial"/>
          <w:i/>
          <w:iCs/>
          <w:color w:val="231F20"/>
          <w:lang w:val="en-ID"/>
        </w:rPr>
        <w:t>Pengantar Bahasa Indonesia untuk Perguruan Tinggi</w:t>
      </w:r>
      <w:r w:rsidRPr="00821A3A">
        <w:rPr>
          <w:rFonts w:ascii="Arial" w:hAnsi="Arial" w:cs="Arial"/>
          <w:color w:val="231F20"/>
          <w:lang w:val="en-ID"/>
        </w:rPr>
        <w:t>. Yogyakarta: Penerbit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821A3A">
        <w:rPr>
          <w:rFonts w:ascii="Arial" w:hAnsi="Arial" w:cs="Arial"/>
          <w:color w:val="231F20"/>
          <w:lang w:val="en-ID"/>
        </w:rPr>
        <w:t>Deepublish, 2017.</w:t>
      </w:r>
    </w:p>
    <w:p w14:paraId="27FF1EBC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Damanik, Jaya. </w:t>
      </w:r>
      <w:r w:rsidRPr="00821A3A">
        <w:rPr>
          <w:rFonts w:ascii="Arial" w:hAnsi="Arial" w:cs="Arial"/>
          <w:i/>
          <w:iCs/>
          <w:color w:val="231F20"/>
          <w:lang w:val="en-ID"/>
        </w:rPr>
        <w:t>Pendidikan Kepercayaan Terhadap Tuhan Yang Maha Esa Dan Budi Pekerti</w:t>
      </w:r>
      <w:r w:rsidRPr="00821A3A">
        <w:rPr>
          <w:rFonts w:ascii="Arial" w:hAnsi="Arial" w:cs="Arial"/>
          <w:color w:val="231F20"/>
          <w:lang w:val="en-ID"/>
        </w:rPr>
        <w:t xml:space="preserve">. Jakarta </w:t>
      </w:r>
    </w:p>
    <w:p w14:paraId="014AD344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Pusat: Pusat Kurikulum dan Perbukuan Badan Penelitian dan Pengembangan dan Perbukuan</w:t>
      </w:r>
    </w:p>
    <w:p w14:paraId="2E977753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Kementerian Pendidikan, Kebudayaan, Riset dan Teknologi, 2021.</w:t>
      </w:r>
    </w:p>
    <w:p w14:paraId="03C977A9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Dewi, Ressi Kartika dan Kamala Rahayu. </w:t>
      </w:r>
      <w:r w:rsidRPr="00821A3A">
        <w:rPr>
          <w:rFonts w:ascii="Arial" w:hAnsi="Arial" w:cs="Arial"/>
          <w:i/>
          <w:iCs/>
          <w:color w:val="231F20"/>
          <w:lang w:val="en-ID"/>
        </w:rPr>
        <w:t>Pendidikan Pancasila dan Kewarganegaraan SD Kelas 3</w:t>
      </w:r>
      <w:r w:rsidRPr="00821A3A">
        <w:rPr>
          <w:rFonts w:ascii="Arial" w:hAnsi="Arial" w:cs="Arial"/>
          <w:color w:val="231F20"/>
          <w:lang w:val="en-ID"/>
        </w:rPr>
        <w:t>.</w:t>
      </w:r>
    </w:p>
    <w:p w14:paraId="63003877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Jakarta: Pusat Perbukuan Kemendikbudristek, 2021. </w:t>
      </w:r>
    </w:p>
    <w:p w14:paraId="1A8319EB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Direktorat Permuseuman. </w:t>
      </w:r>
      <w:r w:rsidRPr="00821A3A">
        <w:rPr>
          <w:rFonts w:ascii="Arial" w:hAnsi="Arial" w:cs="Arial"/>
          <w:i/>
          <w:iCs/>
          <w:color w:val="231F20"/>
          <w:lang w:val="en-ID"/>
        </w:rPr>
        <w:t>Permainan Tradisional Indonesia</w:t>
      </w:r>
      <w:r w:rsidRPr="00821A3A">
        <w:rPr>
          <w:rFonts w:ascii="Arial" w:hAnsi="Arial" w:cs="Arial"/>
          <w:color w:val="231F20"/>
          <w:lang w:val="en-ID"/>
        </w:rPr>
        <w:t>. Jakarta: Direktorat Jenderal</w:t>
      </w:r>
    </w:p>
    <w:p w14:paraId="3285FEB9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Kebudayaan, 1998. </w:t>
      </w:r>
    </w:p>
    <w:p w14:paraId="5D0F0FCC" w14:textId="4B65C13F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Endraswara, Suwardi. </w:t>
      </w:r>
      <w:r w:rsidRPr="00821A3A">
        <w:rPr>
          <w:rFonts w:ascii="Arial" w:hAnsi="Arial" w:cs="Arial"/>
          <w:i/>
          <w:iCs/>
          <w:color w:val="231F20"/>
          <w:lang w:val="en-ID"/>
        </w:rPr>
        <w:t>Agama Jawa (Ajaran, Amalan, dan Asal-usul Kejawen)</w:t>
      </w:r>
      <w:r w:rsidRPr="00821A3A">
        <w:rPr>
          <w:rFonts w:ascii="Arial" w:hAnsi="Arial" w:cs="Arial"/>
          <w:color w:val="231F20"/>
          <w:lang w:val="en-ID"/>
        </w:rPr>
        <w:t>. Yogyakarta: NarasiLembu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821A3A">
        <w:rPr>
          <w:rFonts w:ascii="Arial" w:hAnsi="Arial" w:cs="Arial"/>
          <w:color w:val="231F20"/>
          <w:lang w:val="en-ID"/>
        </w:rPr>
        <w:t>Jawa,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821A3A">
        <w:rPr>
          <w:rFonts w:ascii="Arial" w:hAnsi="Arial" w:cs="Arial"/>
          <w:color w:val="231F20"/>
          <w:lang w:val="en-ID"/>
        </w:rPr>
        <w:t>2017.</w:t>
      </w:r>
    </w:p>
    <w:p w14:paraId="25DDDF53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Fad, Aisyah. </w:t>
      </w:r>
      <w:r w:rsidRPr="00821A3A">
        <w:rPr>
          <w:rFonts w:ascii="Arial" w:hAnsi="Arial" w:cs="Arial"/>
          <w:i/>
          <w:iCs/>
          <w:color w:val="231F20"/>
          <w:lang w:val="en-ID"/>
        </w:rPr>
        <w:t>Kumpulan Permainan Anak Tradisional Indonesia</w:t>
      </w:r>
      <w:r w:rsidRPr="00821A3A">
        <w:rPr>
          <w:rFonts w:ascii="Arial" w:hAnsi="Arial" w:cs="Arial"/>
          <w:color w:val="231F20"/>
          <w:lang w:val="en-ID"/>
        </w:rPr>
        <w:t>. Jakarta: Penebar Swadaya, 2014.</w:t>
      </w:r>
    </w:p>
    <w:p w14:paraId="4BCD414D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G, William dan Lay K. Yanti. </w:t>
      </w:r>
      <w:r w:rsidRPr="00821A3A">
        <w:rPr>
          <w:rFonts w:ascii="Arial" w:hAnsi="Arial" w:cs="Arial"/>
          <w:i/>
          <w:iCs/>
          <w:color w:val="231F20"/>
          <w:lang w:val="en-ID"/>
        </w:rPr>
        <w:t>Kumpulan Lagu Daerah</w:t>
      </w:r>
      <w:r w:rsidRPr="00821A3A">
        <w:rPr>
          <w:rFonts w:ascii="Arial" w:hAnsi="Arial" w:cs="Arial"/>
          <w:color w:val="231F20"/>
          <w:lang w:val="en-ID"/>
        </w:rPr>
        <w:t>. Jakarta: Kawan Pustaka, 2006.</w:t>
      </w:r>
    </w:p>
    <w:p w14:paraId="1C4F121F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Irawan, Dimas Dwi. </w:t>
      </w:r>
      <w:r w:rsidRPr="00821A3A">
        <w:rPr>
          <w:rFonts w:ascii="Arial" w:hAnsi="Arial" w:cs="Arial"/>
          <w:i/>
          <w:iCs/>
          <w:color w:val="231F20"/>
          <w:lang w:val="en-ID"/>
        </w:rPr>
        <w:t>RPUL: Rangkuman Pengetahuan Umum Lengkap Indonesia dan Dunia</w:t>
      </w:r>
      <w:r w:rsidRPr="00821A3A">
        <w:rPr>
          <w:rFonts w:ascii="Arial" w:hAnsi="Arial" w:cs="Arial"/>
          <w:color w:val="231F20"/>
          <w:lang w:val="en-ID"/>
        </w:rPr>
        <w:t xml:space="preserve">. </w:t>
      </w:r>
    </w:p>
    <w:p w14:paraId="2076FF5D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Yogyakarta: Forum Tentor Indonesia, 2016.</w:t>
      </w:r>
    </w:p>
    <w:p w14:paraId="01A71E81" w14:textId="4A33C775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Iswinarti. </w:t>
      </w:r>
      <w:r w:rsidRPr="00821A3A">
        <w:rPr>
          <w:rFonts w:ascii="Arial" w:hAnsi="Arial" w:cs="Arial"/>
          <w:i/>
          <w:iCs/>
          <w:color w:val="231F20"/>
          <w:lang w:val="en-ID"/>
        </w:rPr>
        <w:t>Permainan Tradisional. Prosedur dan Analisis Manfaat Psikologis</w:t>
      </w:r>
      <w:r w:rsidRPr="00821A3A">
        <w:rPr>
          <w:rFonts w:ascii="Arial" w:hAnsi="Arial" w:cs="Arial"/>
          <w:color w:val="231F20"/>
          <w:lang w:val="en-ID"/>
        </w:rPr>
        <w:t>. Malang: UMM Press,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821A3A">
        <w:rPr>
          <w:rFonts w:ascii="Arial" w:hAnsi="Arial" w:cs="Arial"/>
          <w:color w:val="231F20"/>
          <w:lang w:val="en-ID"/>
        </w:rPr>
        <w:t>2017.</w:t>
      </w:r>
    </w:p>
    <w:p w14:paraId="0349FEC1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Pabbajah, Mustaqim dkk. </w:t>
      </w:r>
      <w:r w:rsidRPr="00821A3A">
        <w:rPr>
          <w:rFonts w:ascii="Arial" w:hAnsi="Arial" w:cs="Arial"/>
          <w:i/>
          <w:iCs/>
          <w:color w:val="231F20"/>
          <w:lang w:val="en-ID"/>
        </w:rPr>
        <w:t xml:space="preserve">Pendidikan dan Pembinaan Ideologi Pancasila untuk Siswa SD/MI Kelas </w:t>
      </w:r>
    </w:p>
    <w:p w14:paraId="48BED4F5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i/>
          <w:iCs/>
          <w:color w:val="231F20"/>
          <w:lang w:val="en-ID"/>
        </w:rPr>
        <w:t>III.</w:t>
      </w:r>
      <w:r w:rsidRPr="00821A3A">
        <w:rPr>
          <w:rFonts w:ascii="Arial" w:hAnsi="Arial" w:cs="Arial"/>
          <w:color w:val="231F20"/>
          <w:lang w:val="en-ID"/>
        </w:rPr>
        <w:t xml:space="preserve"> Jakarta Pusat: Penerbitan Bersama Antara Badan Pembinaan Ideologi Pancasila dan</w:t>
      </w:r>
    </w:p>
    <w:p w14:paraId="5BFC8BBC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Kementerian Pendidikan, Kebudayaan, Riset, dan Teknologi, 2022.</w:t>
      </w:r>
    </w:p>
    <w:p w14:paraId="02899CE4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Peraturan Menteri Pendidikan dan Kebudayaan Republik Indonesia Nomor 22 Tahun 2016</w:t>
      </w:r>
    </w:p>
    <w:p w14:paraId="74549863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tentang </w:t>
      </w:r>
      <w:r w:rsidRPr="00821A3A">
        <w:rPr>
          <w:rFonts w:ascii="Arial" w:hAnsi="Arial" w:cs="Arial"/>
          <w:i/>
          <w:iCs/>
          <w:color w:val="231F20"/>
          <w:lang w:val="en-ID"/>
        </w:rPr>
        <w:t>Standar Proses Pendidikan Dasar dan Menengah</w:t>
      </w:r>
      <w:r w:rsidRPr="00821A3A">
        <w:rPr>
          <w:rFonts w:ascii="Arial" w:hAnsi="Arial" w:cs="Arial"/>
          <w:color w:val="231F20"/>
          <w:lang w:val="en-ID"/>
        </w:rPr>
        <w:t>.</w:t>
      </w:r>
    </w:p>
    <w:p w14:paraId="6C670BB2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Peraturan Menteri Pendidikan dan Kebudayaan Republik Indonesia Nomor 23 tahun 2016 </w:t>
      </w:r>
    </w:p>
    <w:p w14:paraId="483894A3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tentang Standar Penilaian Pendidikan.</w:t>
      </w:r>
    </w:p>
    <w:p w14:paraId="3DAB1D7D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Ramadani, Maersk dkk. </w:t>
      </w:r>
      <w:r w:rsidRPr="00821A3A">
        <w:rPr>
          <w:rFonts w:ascii="Arial" w:hAnsi="Arial" w:cs="Arial"/>
          <w:i/>
          <w:iCs/>
          <w:color w:val="231F20"/>
          <w:lang w:val="en-ID"/>
        </w:rPr>
        <w:t>Pendidikan dan Pembinaan Ideologi Pancasila untuk Siswa SD/MI Kelas</w:t>
      </w:r>
    </w:p>
    <w:p w14:paraId="689709F1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i/>
          <w:iCs/>
          <w:color w:val="231F20"/>
          <w:lang w:val="en-ID"/>
        </w:rPr>
        <w:t>IV</w:t>
      </w:r>
      <w:r w:rsidRPr="00821A3A">
        <w:rPr>
          <w:rFonts w:ascii="Arial" w:hAnsi="Arial" w:cs="Arial"/>
          <w:color w:val="231F20"/>
          <w:lang w:val="en-ID"/>
        </w:rPr>
        <w:t>. Jakarta Pusat: Penerbitan Bersama Antara Badan Pembinaan Ideologi Pancasila dan</w:t>
      </w:r>
    </w:p>
    <w:p w14:paraId="056551F9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Kementrian Pendidikan, Kebudayaan, Riset dan Teknologi, 2022.</w:t>
      </w:r>
    </w:p>
    <w:p w14:paraId="1B0674C2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Retma Sari. </w:t>
      </w:r>
      <w:r w:rsidRPr="00821A3A">
        <w:rPr>
          <w:rFonts w:ascii="Arial" w:hAnsi="Arial" w:cs="Arial"/>
          <w:i/>
          <w:iCs/>
          <w:color w:val="231F20"/>
          <w:lang w:val="en-ID"/>
        </w:rPr>
        <w:t>Belajar Bahasa Indonesia Bagi Penutur Asing (BIPA) Dengan Mudah dan Cepat Untuk</w:t>
      </w:r>
    </w:p>
    <w:p w14:paraId="61B9EBE6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i/>
          <w:iCs/>
          <w:color w:val="231F20"/>
          <w:lang w:val="en-ID"/>
        </w:rPr>
        <w:t>Pemula: Komunikasi Aktif</w:t>
      </w:r>
      <w:r w:rsidRPr="00821A3A">
        <w:rPr>
          <w:rFonts w:ascii="Arial" w:hAnsi="Arial" w:cs="Arial"/>
          <w:color w:val="231F20"/>
          <w:lang w:val="en-ID"/>
        </w:rPr>
        <w:t xml:space="preserve"> . Jawa Tengah: Penerbit Pustaka Rumah Cinta, 2020.</w:t>
      </w:r>
    </w:p>
    <w:p w14:paraId="349BC3F3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Rochani, S. </w:t>
      </w:r>
      <w:r w:rsidRPr="00821A3A">
        <w:rPr>
          <w:rFonts w:ascii="Arial" w:hAnsi="Arial" w:cs="Arial"/>
          <w:i/>
          <w:iCs/>
          <w:color w:val="231F20"/>
          <w:lang w:val="en-ID"/>
        </w:rPr>
        <w:t>Lagu Daerah</w:t>
      </w:r>
      <w:r w:rsidRPr="00821A3A">
        <w:rPr>
          <w:rFonts w:ascii="Arial" w:hAnsi="Arial" w:cs="Arial"/>
          <w:color w:val="231F20"/>
          <w:lang w:val="en-ID"/>
        </w:rPr>
        <w:t>. Jakarta: Balai Pustaka, 2012.</w:t>
      </w:r>
    </w:p>
    <w:p w14:paraId="56B9229C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Satria, Rizky dkk. </w:t>
      </w:r>
      <w:r w:rsidRPr="00821A3A">
        <w:rPr>
          <w:rFonts w:ascii="Arial" w:hAnsi="Arial" w:cs="Arial"/>
          <w:i/>
          <w:iCs/>
          <w:color w:val="231F20"/>
          <w:lang w:val="en-ID"/>
        </w:rPr>
        <w:t>Panduan Pengembangan Projek Penguatan Proil Pelajar Pancasila</w:t>
      </w:r>
      <w:r w:rsidRPr="00821A3A">
        <w:rPr>
          <w:rFonts w:ascii="Arial" w:hAnsi="Arial" w:cs="Arial"/>
          <w:color w:val="231F20"/>
          <w:lang w:val="en-ID"/>
        </w:rPr>
        <w:t xml:space="preserve">. Jakarta: </w:t>
      </w:r>
    </w:p>
    <w:p w14:paraId="177192A4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Badam Standar, KUrikulum, Dan Asesmen Pendidikan Kementrian Pendidikan,</w:t>
      </w:r>
    </w:p>
    <w:p w14:paraId="7B135A7E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Kebudayaan, Riset dan Teknologi Republik Indonesia, 2022.</w:t>
      </w:r>
    </w:p>
    <w:p w14:paraId="30838777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Setyo, Sunoto. “Keputusan Pejabat Pengelola Informasi dan Dokumentasi Badan Pembinaan</w:t>
      </w:r>
    </w:p>
    <w:p w14:paraId="40F0A517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Ideologi Pancasila Nomor 2 Tahun 2022”. Jakarta: BPIP, 2022.</w:t>
      </w:r>
    </w:p>
    <w:p w14:paraId="1CA01DA0" w14:textId="6EFF6698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Sihotang, Kasdin, dkk. </w:t>
      </w:r>
      <w:r w:rsidRPr="00821A3A">
        <w:rPr>
          <w:rFonts w:ascii="Arial" w:hAnsi="Arial" w:cs="Arial"/>
          <w:i/>
          <w:iCs/>
          <w:color w:val="231F20"/>
          <w:lang w:val="en-ID"/>
        </w:rPr>
        <w:t>Pendidikan Pancasila: Upaya Internalisasi Nilai-Nilai Kebangsaan</w:t>
      </w:r>
      <w:r w:rsidRPr="00821A3A">
        <w:rPr>
          <w:rFonts w:ascii="Arial" w:hAnsi="Arial" w:cs="Arial"/>
          <w:color w:val="231F20"/>
          <w:lang w:val="en-ID"/>
        </w:rPr>
        <w:t>. Jakarta: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821A3A">
        <w:rPr>
          <w:rFonts w:ascii="Arial" w:hAnsi="Arial" w:cs="Arial"/>
          <w:color w:val="231F20"/>
          <w:lang w:val="en-ID"/>
        </w:rPr>
        <w:t xml:space="preserve">Graindo, 2014. </w:t>
      </w:r>
    </w:p>
    <w:p w14:paraId="459D3541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Sunarso. </w:t>
      </w:r>
      <w:r w:rsidRPr="00821A3A">
        <w:rPr>
          <w:rFonts w:ascii="Arial" w:hAnsi="Arial" w:cs="Arial"/>
          <w:i/>
          <w:iCs/>
          <w:color w:val="231F20"/>
          <w:lang w:val="en-ID"/>
        </w:rPr>
        <w:t>Pendidikan Kewarganegaraan 3</w:t>
      </w:r>
      <w:r w:rsidRPr="00821A3A">
        <w:rPr>
          <w:rFonts w:ascii="Arial" w:hAnsi="Arial" w:cs="Arial"/>
          <w:color w:val="231F20"/>
          <w:lang w:val="en-ID"/>
        </w:rPr>
        <w:t>. Jakarta: Yudhistira, 2015.</w:t>
      </w:r>
    </w:p>
    <w:p w14:paraId="3B10C5F2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Supriatna, Agus. </w:t>
      </w:r>
      <w:r w:rsidRPr="00821A3A">
        <w:rPr>
          <w:rFonts w:ascii="Arial" w:hAnsi="Arial" w:cs="Arial"/>
          <w:i/>
          <w:iCs/>
          <w:color w:val="231F20"/>
          <w:lang w:val="en-ID"/>
        </w:rPr>
        <w:t xml:space="preserve">Bahasa Indonesia Buku Pelajaran untuk kelas VIII. </w:t>
      </w:r>
      <w:r w:rsidRPr="00821A3A">
        <w:rPr>
          <w:rFonts w:ascii="Arial" w:hAnsi="Arial" w:cs="Arial"/>
          <w:color w:val="231F20"/>
          <w:lang w:val="en-ID"/>
        </w:rPr>
        <w:t xml:space="preserve">Jakarta: Graindo Media </w:t>
      </w:r>
    </w:p>
    <w:p w14:paraId="094A5AD6" w14:textId="0277F8F6" w:rsidR="00821A3A" w:rsidRPr="00821A3A" w:rsidRDefault="00821A3A" w:rsidP="00821A3A">
      <w:pPr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Pratama, 2007.</w:t>
      </w:r>
    </w:p>
    <w:p w14:paraId="715E02F2" w14:textId="570FBC05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lastRenderedPageBreak/>
        <w:t xml:space="preserve">Thayeb, M dan Karyatmo. </w:t>
      </w:r>
      <w:r w:rsidRPr="00821A3A">
        <w:rPr>
          <w:rFonts w:ascii="Arial" w:hAnsi="Arial" w:cs="Arial"/>
          <w:i/>
          <w:iCs/>
          <w:color w:val="231F20"/>
          <w:lang w:val="en-ID"/>
        </w:rPr>
        <w:t>Kreatif Tematik Tema 7 Indahnya Keragaman di Negeriku IV untuk SD/MI</w:t>
      </w:r>
      <w:r w:rsidRPr="00821A3A">
        <w:rPr>
          <w:rFonts w:ascii="Arial" w:hAnsi="Arial" w:cs="Arial"/>
          <w:color w:val="231F20"/>
          <w:lang w:val="en-ID"/>
        </w:rPr>
        <w:t xml:space="preserve">. Bandung: Penerbit Duta, 2019. </w:t>
      </w:r>
    </w:p>
    <w:p w14:paraId="3EA3EA56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Tim Media Pusindo. </w:t>
      </w:r>
      <w:r w:rsidRPr="00821A3A">
        <w:rPr>
          <w:rFonts w:ascii="Arial" w:hAnsi="Arial" w:cs="Arial"/>
          <w:i/>
          <w:iCs/>
          <w:color w:val="231F20"/>
          <w:lang w:val="en-ID"/>
        </w:rPr>
        <w:t>Kumpulan Lagu Daerah Persembahan untuk Indonesiaku</w:t>
      </w:r>
      <w:r w:rsidRPr="00821A3A">
        <w:rPr>
          <w:rFonts w:ascii="Arial" w:hAnsi="Arial" w:cs="Arial"/>
          <w:color w:val="231F20"/>
          <w:lang w:val="en-ID"/>
        </w:rPr>
        <w:t>. Depok: Media</w:t>
      </w:r>
    </w:p>
    <w:p w14:paraId="3161B8CA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Pusindo, 2008.</w:t>
      </w:r>
    </w:p>
    <w:p w14:paraId="0CFAE52B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Tim Smart Nusantara. </w:t>
      </w:r>
      <w:r w:rsidRPr="00821A3A">
        <w:rPr>
          <w:rFonts w:ascii="Arial" w:hAnsi="Arial" w:cs="Arial"/>
          <w:i/>
          <w:iCs/>
          <w:color w:val="231F20"/>
          <w:lang w:val="en-ID"/>
        </w:rPr>
        <w:t>Aku Bisa Aku Juara SD/MI Kelas V</w:t>
      </w:r>
      <w:r w:rsidRPr="00821A3A">
        <w:rPr>
          <w:rFonts w:ascii="Arial" w:hAnsi="Arial" w:cs="Arial"/>
          <w:color w:val="231F20"/>
          <w:lang w:val="en-ID"/>
        </w:rPr>
        <w:t>. Jakarta: Gramedia Widiasarana</w:t>
      </w:r>
    </w:p>
    <w:p w14:paraId="1036568D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Indonesia, 2016. </w:t>
      </w:r>
    </w:p>
    <w:p w14:paraId="4F96B3C8" w14:textId="0FA30DFB" w:rsidR="00821A3A" w:rsidRPr="00821A3A" w:rsidRDefault="00821A3A" w:rsidP="00821A3A">
      <w:pPr>
        <w:rPr>
          <w:rFonts w:ascii="Arial" w:hAnsi="Arial" w:cs="Arial"/>
        </w:rPr>
      </w:pPr>
      <w:r w:rsidRPr="00821A3A">
        <w:rPr>
          <w:rFonts w:ascii="Arial" w:hAnsi="Arial" w:cs="Arial"/>
          <w:color w:val="231F20"/>
          <w:lang w:val="en-ID"/>
        </w:rPr>
        <w:t>Undang-undang Republik Indonesia Tahun 1945 Pasal 28 E.</w:t>
      </w:r>
    </w:p>
    <w:p w14:paraId="6E906539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5886C"/>
          <w:lang w:val="en-ID"/>
        </w:rPr>
      </w:pPr>
      <w:r w:rsidRPr="00821A3A">
        <w:rPr>
          <w:rFonts w:ascii="Arial" w:hAnsi="Arial" w:cs="Arial"/>
          <w:b/>
          <w:bCs/>
          <w:color w:val="F5886C"/>
          <w:lang w:val="en-ID"/>
        </w:rPr>
        <w:t>Sumber Jurnal</w:t>
      </w:r>
    </w:p>
    <w:p w14:paraId="348827D4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Etika, Tiwi. “Perjuangan Kritis Agama Kaharingan di Indonesia: Tantangan Berat dan Masa </w:t>
      </w:r>
    </w:p>
    <w:p w14:paraId="666CCE0C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Depan Agama Asli Suku Dayak.” </w:t>
      </w:r>
      <w:r w:rsidRPr="00821A3A">
        <w:rPr>
          <w:rFonts w:ascii="Arial" w:hAnsi="Arial" w:cs="Arial"/>
          <w:i/>
          <w:iCs/>
          <w:color w:val="231F20"/>
          <w:lang w:val="en-ID"/>
        </w:rPr>
        <w:t xml:space="preserve">Jurnal Studi Kultral </w:t>
      </w:r>
      <w:r w:rsidRPr="00821A3A">
        <w:rPr>
          <w:rFonts w:ascii="Arial" w:hAnsi="Arial" w:cs="Arial"/>
          <w:color w:val="231F20"/>
          <w:lang w:val="en-ID"/>
        </w:rPr>
        <w:t xml:space="preserve">4, no. 1 (2018): 1-12. </w:t>
      </w:r>
    </w:p>
    <w:p w14:paraId="7729A0FC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Hanifah, N. “Pengembangan Instrumen Penilaian Higher order Thinking Skill (HOTS) di Sekolah </w:t>
      </w:r>
    </w:p>
    <w:p w14:paraId="1311E2B4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Dasar.” </w:t>
      </w:r>
      <w:r w:rsidRPr="00821A3A">
        <w:rPr>
          <w:rFonts w:ascii="Arial" w:hAnsi="Arial" w:cs="Arial"/>
          <w:i/>
          <w:iCs/>
          <w:color w:val="231F20"/>
          <w:lang w:val="en-ID"/>
        </w:rPr>
        <w:t xml:space="preserve">Current Research in Education: Conference Series Journal </w:t>
      </w:r>
      <w:r w:rsidRPr="00821A3A">
        <w:rPr>
          <w:rFonts w:ascii="Arial" w:hAnsi="Arial" w:cs="Arial"/>
          <w:color w:val="231F20"/>
          <w:lang w:val="en-ID"/>
        </w:rPr>
        <w:t>1, no. 1 (2019): 1-8.</w:t>
      </w:r>
    </w:p>
    <w:p w14:paraId="3032D04F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Winarno. “Pendidikan Kewarganegaraan Persekolahan: Standar Isi dan Pembelajarannya.”  </w:t>
      </w:r>
    </w:p>
    <w:p w14:paraId="76130962" w14:textId="286E3407" w:rsidR="00821A3A" w:rsidRPr="00821A3A" w:rsidRDefault="00821A3A" w:rsidP="00821A3A">
      <w:pPr>
        <w:rPr>
          <w:rFonts w:ascii="Arial" w:hAnsi="Arial" w:cs="Arial"/>
        </w:rPr>
      </w:pPr>
      <w:r w:rsidRPr="00821A3A">
        <w:rPr>
          <w:rFonts w:ascii="Arial" w:hAnsi="Arial" w:cs="Arial"/>
          <w:i/>
          <w:iCs/>
          <w:color w:val="231F20"/>
          <w:lang w:val="en-ID"/>
        </w:rPr>
        <w:t>Jurnal Civics Kajian Kewarganegaraan</w:t>
      </w:r>
      <w:r w:rsidRPr="00821A3A">
        <w:rPr>
          <w:rFonts w:ascii="Arial" w:hAnsi="Arial" w:cs="Arial"/>
          <w:color w:val="231F20"/>
          <w:lang w:val="en-ID"/>
        </w:rPr>
        <w:t xml:space="preserve"> 3, no.1 (2006): 22-36.</w:t>
      </w:r>
    </w:p>
    <w:p w14:paraId="14123B9B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5886C"/>
          <w:lang w:val="en-ID"/>
        </w:rPr>
      </w:pPr>
      <w:r w:rsidRPr="00821A3A">
        <w:rPr>
          <w:rFonts w:ascii="Arial" w:hAnsi="Arial" w:cs="Arial"/>
          <w:b/>
          <w:bCs/>
          <w:color w:val="F5886C"/>
          <w:lang w:val="en-ID"/>
        </w:rPr>
        <w:t>Sumber Internet</w:t>
      </w:r>
    </w:p>
    <w:p w14:paraId="1A856A46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Arsip Nasional Republik Indonesia. “Pidato Sukarno 1 Juni 1945.” Diakses tanggal 3 Juni 2023. </w:t>
      </w:r>
    </w:p>
    <w:p w14:paraId="0B4AC56B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https://jdih.bpip.go.id/common/dokumen/arsiplangkapidatosoekarno1juni1945</w:t>
      </w:r>
    </w:p>
    <w:p w14:paraId="4E844002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sumberanri.pdf.</w:t>
      </w:r>
    </w:p>
    <w:p w14:paraId="42987806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Badan Pembinaan Ideologi Pancasila Republik Indonesia. “MAKNA LAMBANG GARUDA</w:t>
      </w:r>
    </w:p>
    <w:p w14:paraId="6E415C36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PANCASILA.” </w:t>
      </w:r>
      <w:r w:rsidRPr="00821A3A">
        <w:rPr>
          <w:rFonts w:ascii="Arial" w:hAnsi="Arial" w:cs="Arial"/>
          <w:i/>
          <w:iCs/>
          <w:color w:val="231F20"/>
          <w:lang w:val="en-ID"/>
        </w:rPr>
        <w:t>Youtube</w:t>
      </w:r>
      <w:r w:rsidRPr="00821A3A">
        <w:rPr>
          <w:rFonts w:ascii="Arial" w:hAnsi="Arial" w:cs="Arial"/>
          <w:color w:val="231F20"/>
          <w:lang w:val="en-ID"/>
        </w:rPr>
        <w:t>, 17 Juni 2023. https://buku.kemdikbud.go.id/s/pp36.</w:t>
      </w:r>
    </w:p>
    <w:p w14:paraId="5C7B823F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Cerdas Berkarakter Kemdikbud. “Kikan Namara dan Eka Gustiwana-Proil Pelajar Pancasila.”</w:t>
      </w:r>
    </w:p>
    <w:p w14:paraId="094083D5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i/>
          <w:iCs/>
          <w:color w:val="231F20"/>
          <w:lang w:val="en-ID"/>
        </w:rPr>
        <w:t>Youtube</w:t>
      </w:r>
      <w:r w:rsidRPr="00821A3A">
        <w:rPr>
          <w:rFonts w:ascii="Arial" w:hAnsi="Arial" w:cs="Arial"/>
          <w:color w:val="231F20"/>
          <w:lang w:val="en-ID"/>
        </w:rPr>
        <w:t>, 8 April 2023. https://buku.kemdikbud.go.id/s/pp37.</w:t>
      </w:r>
    </w:p>
    <w:p w14:paraId="0B0E26CC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KEMENDIKBUD RI. “Garuda Pancasila.”</w:t>
      </w:r>
      <w:r w:rsidRPr="00821A3A">
        <w:rPr>
          <w:rFonts w:ascii="Arial" w:hAnsi="Arial" w:cs="Arial"/>
          <w:i/>
          <w:iCs/>
          <w:color w:val="231F20"/>
          <w:lang w:val="en-ID"/>
        </w:rPr>
        <w:t xml:space="preserve"> </w:t>
      </w:r>
      <w:r w:rsidRPr="00821A3A">
        <w:rPr>
          <w:rFonts w:ascii="Arial" w:hAnsi="Arial" w:cs="Arial"/>
          <w:color w:val="231F20"/>
          <w:lang w:val="en-ID"/>
        </w:rPr>
        <w:t>Diakses 11 Juni 2023. https://buku.kemdikbud.go.id/s/</w:t>
      </w:r>
    </w:p>
    <w:p w14:paraId="38F31E3A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pp35.</w:t>
      </w:r>
    </w:p>
    <w:p w14:paraId="61DB60CC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Peraturan BPIP Nomor 2 Tahun 2022 tentang Materi Dasar Pembinaan Ideologi Pancasila.</w:t>
      </w:r>
    </w:p>
    <w:p w14:paraId="381D681F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Diakses pada 4 Juli 2023. https://peraturan.go.id/id/peraturan-bpip-no-2-tahun-2022.</w:t>
      </w:r>
    </w:p>
    <w:p w14:paraId="5B304A52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Sistem Informasi Perbukuan Indonesia. “Keragaman Sosial dan Budaya Indonesia.” </w:t>
      </w:r>
      <w:r w:rsidRPr="00821A3A">
        <w:rPr>
          <w:rFonts w:ascii="Arial" w:hAnsi="Arial" w:cs="Arial"/>
          <w:i/>
          <w:iCs/>
          <w:color w:val="231F20"/>
          <w:lang w:val="en-ID"/>
        </w:rPr>
        <w:t>Youtube</w:t>
      </w:r>
      <w:r w:rsidRPr="00821A3A">
        <w:rPr>
          <w:rFonts w:ascii="Arial" w:hAnsi="Arial" w:cs="Arial"/>
          <w:color w:val="231F20"/>
          <w:lang w:val="en-ID"/>
        </w:rPr>
        <w:t>, 5</w:t>
      </w:r>
    </w:p>
    <w:p w14:paraId="66A01C8E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Juli 2023. https://buku.kemdikbud.go.id/s/pp31.</w:t>
      </w:r>
    </w:p>
    <w:p w14:paraId="27745B97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Sistem Informasi Perbukuan Indonesia. “Keberagaman Suku Bangsa di Indonesia.” </w:t>
      </w:r>
      <w:r w:rsidRPr="00821A3A">
        <w:rPr>
          <w:rFonts w:ascii="Arial" w:hAnsi="Arial" w:cs="Arial"/>
          <w:i/>
          <w:iCs/>
          <w:color w:val="231F20"/>
          <w:lang w:val="en-ID"/>
        </w:rPr>
        <w:t>Youtube</w:t>
      </w:r>
      <w:r w:rsidRPr="00821A3A">
        <w:rPr>
          <w:rFonts w:ascii="Arial" w:hAnsi="Arial" w:cs="Arial"/>
          <w:color w:val="231F20"/>
          <w:lang w:val="en-ID"/>
        </w:rPr>
        <w:t>, 8</w:t>
      </w:r>
    </w:p>
    <w:p w14:paraId="35EA67D4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Juli 2023. https://buku.kemdikbud.go.id/s/pp34.</w:t>
      </w:r>
    </w:p>
    <w:p w14:paraId="7C9DFDCA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Sistem Informasi Perbukuan Indonesia. “Lagu Daerah Ampar Ampar Pisang dari Kalimantan</w:t>
      </w:r>
    </w:p>
    <w:p w14:paraId="541E1D0D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Selatan.” </w:t>
      </w:r>
      <w:r w:rsidRPr="00821A3A">
        <w:rPr>
          <w:rFonts w:ascii="Arial" w:hAnsi="Arial" w:cs="Arial"/>
          <w:i/>
          <w:iCs/>
          <w:color w:val="231F20"/>
          <w:lang w:val="en-ID"/>
        </w:rPr>
        <w:t>Youtube</w:t>
      </w:r>
      <w:r w:rsidRPr="00821A3A">
        <w:rPr>
          <w:rFonts w:ascii="Arial" w:hAnsi="Arial" w:cs="Arial"/>
          <w:color w:val="231F20"/>
          <w:lang w:val="en-ID"/>
        </w:rPr>
        <w:t>, 5 Juli 2023. https://buku.kemdikbud.go.id/s/pp32.</w:t>
      </w:r>
    </w:p>
    <w:p w14:paraId="224D6081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 xml:space="preserve">Sistem Informasi Perbukuan Indonesia. “Lagu Daerah Apuse dari Papua Barat.” </w:t>
      </w:r>
      <w:r w:rsidRPr="00821A3A">
        <w:rPr>
          <w:rFonts w:ascii="Arial" w:hAnsi="Arial" w:cs="Arial"/>
          <w:i/>
          <w:iCs/>
          <w:color w:val="231F20"/>
          <w:lang w:val="en-ID"/>
        </w:rPr>
        <w:t>Youtube</w:t>
      </w:r>
      <w:r w:rsidRPr="00821A3A">
        <w:rPr>
          <w:rFonts w:ascii="Arial" w:hAnsi="Arial" w:cs="Arial"/>
          <w:color w:val="231F20"/>
          <w:lang w:val="en-ID"/>
        </w:rPr>
        <w:t>, 5 Juli</w:t>
      </w:r>
    </w:p>
    <w:p w14:paraId="0D7BF41B" w14:textId="77777777" w:rsidR="00821A3A" w:rsidRPr="00821A3A" w:rsidRDefault="00821A3A" w:rsidP="00821A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821A3A">
        <w:rPr>
          <w:rFonts w:ascii="Arial" w:hAnsi="Arial" w:cs="Arial"/>
          <w:color w:val="231F20"/>
          <w:lang w:val="en-ID"/>
        </w:rPr>
        <w:t>2023. https://buku.kemdikbud.go.id/s/pp33.</w:t>
      </w:r>
    </w:p>
    <w:p w14:paraId="2163B57A" w14:textId="67506EF9" w:rsidR="00821A3A" w:rsidRPr="00821A3A" w:rsidRDefault="00821A3A" w:rsidP="00821A3A">
      <w:pPr>
        <w:rPr>
          <w:rFonts w:ascii="Arial" w:hAnsi="Arial" w:cs="Arial"/>
        </w:rPr>
      </w:pPr>
      <w:r w:rsidRPr="00821A3A">
        <w:rPr>
          <w:rFonts w:ascii="Arial" w:hAnsi="Arial" w:cs="Arial"/>
          <w:color w:val="231F20"/>
          <w:lang w:val="en-ID"/>
        </w:rPr>
        <w:t xml:space="preserve">https://buku.kemdikbud.go.id/s/pp30.  </w:t>
      </w:r>
      <w:r w:rsidRPr="00821A3A">
        <w:rPr>
          <w:rFonts w:ascii="Arial" w:hAnsi="Arial" w:cs="Arial"/>
        </w:rPr>
        <w:t xml:space="preserve"> </w:t>
      </w:r>
    </w:p>
    <w:sectPr w:rsidR="00821A3A" w:rsidRPr="00821A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A3A"/>
    <w:rsid w:val="00821A3A"/>
    <w:rsid w:val="008A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A7584"/>
  <w15:chartTrackingRefBased/>
  <w15:docId w15:val="{A486F746-D79A-4259-98D6-827E863BE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776</Words>
  <Characters>4426</Characters>
  <Application>Microsoft Office Word</Application>
  <DocSecurity>0</DocSecurity>
  <Lines>36</Lines>
  <Paragraphs>10</Paragraphs>
  <ScaleCrop>false</ScaleCrop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Ajat Sudrajat</dc:creator>
  <cp:keywords/>
  <dc:description/>
  <cp:lastModifiedBy>Ajat Sudrajat</cp:lastModifiedBy>
  <cp:revision>1</cp:revision>
  <dcterms:created xsi:type="dcterms:W3CDTF">2023-11-21T01:41:00Z</dcterms:created>
  <dcterms:modified xsi:type="dcterms:W3CDTF">2023-11-21T01:50:00Z</dcterms:modified>
</cp:coreProperties>
</file>