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27F" w:rsidRPr="00316558" w:rsidRDefault="0024027F" w:rsidP="0024027F">
      <w:pPr>
        <w:shd w:val="clear" w:color="auto" w:fill="A50021"/>
        <w:spacing w:before="60" w:after="60" w:line="240" w:lineRule="auto"/>
        <w:jc w:val="center"/>
        <w:rPr>
          <w:rFonts w:ascii="Times New Roman" w:hAnsi="Times New Roman"/>
          <w:b/>
          <w:color w:val="FFFFFF" w:themeColor="background1"/>
          <w:sz w:val="24"/>
          <w:szCs w:val="28"/>
          <w:lang w:val="en-ID"/>
        </w:rPr>
      </w:pPr>
      <w:r w:rsidRPr="00316558">
        <w:rPr>
          <w:rFonts w:ascii="Times New Roman" w:hAnsi="Times New Roman"/>
          <w:b/>
          <w:color w:val="FFFFFF" w:themeColor="background1"/>
          <w:sz w:val="24"/>
          <w:szCs w:val="28"/>
          <w:lang w:val="en-ID"/>
        </w:rPr>
        <w:t>PROGRAM SEMESTER ( PROSEM )</w:t>
      </w:r>
    </w:p>
    <w:p w:rsidR="0024027F" w:rsidRPr="00316558" w:rsidRDefault="0024027F" w:rsidP="0024027F">
      <w:pPr>
        <w:shd w:val="clear" w:color="auto" w:fill="A50021"/>
        <w:spacing w:before="60" w:after="60" w:line="240" w:lineRule="auto"/>
        <w:jc w:val="center"/>
        <w:rPr>
          <w:rFonts w:ascii="Times New Roman" w:hAnsi="Times New Roman"/>
          <w:b/>
          <w:color w:val="FFFFFF" w:themeColor="background1"/>
          <w:sz w:val="24"/>
          <w:szCs w:val="28"/>
        </w:rPr>
      </w:pPr>
      <w:r w:rsidRPr="00316558">
        <w:rPr>
          <w:rFonts w:ascii="Times New Roman" w:hAnsi="Times New Roman"/>
          <w:b/>
          <w:color w:val="FFFFFF" w:themeColor="background1"/>
          <w:sz w:val="24"/>
          <w:szCs w:val="28"/>
          <w:lang w:val="en-ID"/>
        </w:rPr>
        <w:t xml:space="preserve">FASE </w:t>
      </w:r>
      <w:r w:rsidRPr="00316558">
        <w:rPr>
          <w:rFonts w:ascii="Times New Roman" w:hAnsi="Times New Roman"/>
          <w:b/>
          <w:color w:val="FFFFFF" w:themeColor="background1"/>
          <w:sz w:val="24"/>
          <w:szCs w:val="28"/>
        </w:rPr>
        <w:t>F</w:t>
      </w:r>
      <w:r w:rsidRPr="00316558">
        <w:rPr>
          <w:rFonts w:ascii="Times New Roman" w:hAnsi="Times New Roman"/>
          <w:b/>
          <w:color w:val="FFFFFF" w:themeColor="background1"/>
          <w:sz w:val="24"/>
          <w:szCs w:val="28"/>
          <w:lang w:val="en-ID"/>
        </w:rPr>
        <w:t xml:space="preserve"> KELAS </w:t>
      </w:r>
      <w:r w:rsidRPr="00316558">
        <w:rPr>
          <w:rFonts w:ascii="Times New Roman" w:hAnsi="Times New Roman"/>
          <w:b/>
          <w:color w:val="FFFFFF" w:themeColor="background1"/>
          <w:sz w:val="24"/>
          <w:szCs w:val="28"/>
          <w:lang w:val="id-ID"/>
        </w:rPr>
        <w:t>X</w:t>
      </w:r>
      <w:r w:rsidRPr="00316558">
        <w:rPr>
          <w:rFonts w:ascii="Times New Roman" w:hAnsi="Times New Roman"/>
          <w:b/>
          <w:color w:val="FFFFFF" w:themeColor="background1"/>
          <w:sz w:val="24"/>
          <w:szCs w:val="28"/>
        </w:rPr>
        <w:t>I</w:t>
      </w:r>
    </w:p>
    <w:p w:rsidR="0024027F" w:rsidRDefault="0024027F" w:rsidP="0024027F">
      <w:pPr>
        <w:spacing w:before="60" w:after="60" w:line="240" w:lineRule="auto"/>
        <w:jc w:val="center"/>
        <w:rPr>
          <w:rFonts w:ascii="Times New Roman" w:hAnsi="Times New Roman"/>
          <w:b/>
          <w:sz w:val="24"/>
          <w:lang w:val="id-ID"/>
        </w:rPr>
      </w:pP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fi-FI"/>
        </w:rPr>
      </w:pP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Pr="0078248E">
        <w:rPr>
          <w:rFonts w:eastAsia="Bookman Old Style"/>
          <w:b/>
          <w:sz w:val="24"/>
          <w:szCs w:val="24"/>
        </w:rPr>
        <w:t>SOSIOLOGI</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w:t>
      </w:r>
      <w:r>
        <w:rPr>
          <w:rFonts w:ascii="Times New Roman" w:hAnsi="Times New Roman"/>
          <w:b/>
          <w:sz w:val="24"/>
          <w:lang w:val="it-CH"/>
        </w:rPr>
        <w:t xml:space="preserve"> (</w:t>
      </w:r>
      <w:r>
        <w:rPr>
          <w:rFonts w:ascii="Times New Roman" w:hAnsi="Times New Roman"/>
          <w:b/>
          <w:sz w:val="24"/>
        </w:rPr>
        <w:t>Sebelas</w:t>
      </w:r>
      <w:r>
        <w:rPr>
          <w:rFonts w:ascii="Times New Roman" w:hAnsi="Times New Roman"/>
          <w:b/>
          <w:sz w:val="24"/>
          <w:lang w:val="it-CH"/>
        </w:rPr>
        <w:t>) / 1</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24027F" w:rsidRDefault="0024027F" w:rsidP="0024027F">
      <w:pPr>
        <w:spacing w:before="60" w:after="60" w:line="240" w:lineRule="auto"/>
        <w:rPr>
          <w:rFonts w:ascii="Times New Roman" w:hAnsi="Times New Roman"/>
          <w:b/>
          <w:sz w:val="24"/>
          <w:szCs w:val="28"/>
        </w:rPr>
      </w:pPr>
    </w:p>
    <w:p w:rsidR="0024027F" w:rsidRDefault="0024027F" w:rsidP="0024027F">
      <w:pPr>
        <w:spacing w:before="60" w:after="60" w:line="240" w:lineRule="auto"/>
        <w:rPr>
          <w:rFonts w:ascii="Times New Roman" w:hAnsi="Times New Roman"/>
          <w:b/>
          <w:sz w:val="24"/>
          <w:szCs w:val="28"/>
        </w:rPr>
      </w:pPr>
      <w:r>
        <w:rPr>
          <w:rFonts w:ascii="Times New Roman" w:hAnsi="Times New Roman"/>
          <w:b/>
          <w:sz w:val="24"/>
          <w:szCs w:val="28"/>
        </w:rPr>
        <w:t xml:space="preserve">CAPAIAN PEMBELAJARAN </w:t>
      </w:r>
      <w:r w:rsidRPr="0078248E">
        <w:rPr>
          <w:rFonts w:eastAsia="Bookman Old Style"/>
          <w:b/>
          <w:sz w:val="24"/>
          <w:szCs w:val="24"/>
        </w:rPr>
        <w:t>SOSIOLOGI</w:t>
      </w:r>
      <w:r>
        <w:rPr>
          <w:rFonts w:ascii="Times New Roman" w:hAnsi="Times New Roman"/>
          <w:b/>
          <w:sz w:val="24"/>
          <w:szCs w:val="28"/>
        </w:rPr>
        <w:t xml:space="preserve">  FASE F</w:t>
      </w:r>
    </w:p>
    <w:p w:rsidR="0024027F" w:rsidRDefault="0024027F" w:rsidP="0024027F">
      <w:pPr>
        <w:spacing w:before="60" w:after="60" w:line="240" w:lineRule="auto"/>
        <w:ind w:right="-29"/>
        <w:jc w:val="both"/>
        <w:rPr>
          <w:rFonts w:eastAsia="Bookman Old Style"/>
          <w:sz w:val="24"/>
          <w:szCs w:val="24"/>
        </w:rPr>
      </w:pPr>
      <w:r w:rsidRPr="0078248E">
        <w:rPr>
          <w:rFonts w:eastAsia="Bookman Old Style"/>
          <w:sz w:val="24"/>
          <w:szCs w:val="24"/>
        </w:rPr>
        <w:t>Pada akhir fase F, peserta didik mampu mengidentifikasi berbagai permasalahan   sosial   akibat   terjadinya   kelompok   sosial   yang beragam sehingga berpotensi menyebabkan permasalahan sosial, konflik  dan  kekerasan.  Untuk  itu,  peserta  didik  mampu  secara kritis dan kreatif memberikan pemecahan masalah yang solutif terhadap  dinamika  kehidupan  sosial  di  tengah  dinamika masyarakat digital saat ini. Penerapan prinsip kesetaraan dalam perbedaan sosial digunakan untuk mewujudkan masyarakat yang harmonis dan integratif. Peserta didik juga mampu menganalisis terjadinya perubahan sosial pada kelompok atau komunitas di tengah arus globalisasi dan mampu memberikan solusi terhadap dampak globalisasi dan perkembangan teknologi digital berupa ketimpangan sosial dan problem lainya seperti perilaku asosial, dan lain-lain. Peserta didik juga mampu merancang strategi, melakukan dan mengevaluasi kegiatan/proyek pemberdayaan komunitas berbasis kearifan lokal serta mampu menyajikan hasil aksi pemberdayaan  serta  hasil  pelibatan  diri  dalam  kewirausahaan sosial.</w:t>
      </w:r>
    </w:p>
    <w:p w:rsidR="0024027F" w:rsidRDefault="0024027F" w:rsidP="0024027F">
      <w:pPr>
        <w:spacing w:before="60" w:after="60" w:line="240" w:lineRule="auto"/>
        <w:ind w:right="70"/>
        <w:jc w:val="both"/>
        <w:rPr>
          <w:rFonts w:eastAsia="Bookman Old Style"/>
          <w:sz w:val="24"/>
          <w:szCs w:val="24"/>
        </w:rPr>
      </w:pPr>
      <w:r w:rsidRPr="0078248E">
        <w:rPr>
          <w:rFonts w:eastAsia="Bookman Old Style"/>
          <w:sz w:val="24"/>
          <w:szCs w:val="24"/>
        </w:rPr>
        <w:t>Fase F Berdasarkan Elemen</w:t>
      </w:r>
    </w:p>
    <w:tbl>
      <w:tblPr>
        <w:tblW w:w="14571" w:type="dxa"/>
        <w:tblInd w:w="6" w:type="dxa"/>
        <w:tblLayout w:type="fixed"/>
        <w:tblCellMar>
          <w:left w:w="0" w:type="dxa"/>
          <w:right w:w="0" w:type="dxa"/>
        </w:tblCellMar>
        <w:tblLook w:val="01E0"/>
      </w:tblPr>
      <w:tblGrid>
        <w:gridCol w:w="2665"/>
        <w:gridCol w:w="11906"/>
      </w:tblGrid>
      <w:tr w:rsidR="0024027F" w:rsidRPr="00044670" w:rsidTr="00E340E5">
        <w:tc>
          <w:tcPr>
            <w:tcW w:w="2665"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jc w:val="center"/>
              <w:rPr>
                <w:rFonts w:eastAsia="Bookman Old Style"/>
                <w:b/>
                <w:sz w:val="24"/>
                <w:szCs w:val="24"/>
              </w:rPr>
            </w:pPr>
            <w:r w:rsidRPr="00CD2EA7">
              <w:rPr>
                <w:rFonts w:eastAsia="Bookman Old Style"/>
                <w:b/>
                <w:sz w:val="24"/>
                <w:szCs w:val="24"/>
              </w:rPr>
              <w:t>Elemen</w:t>
            </w:r>
          </w:p>
        </w:tc>
        <w:tc>
          <w:tcPr>
            <w:tcW w:w="11906"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jc w:val="center"/>
              <w:rPr>
                <w:rFonts w:eastAsia="Bookman Old Style"/>
                <w:b/>
                <w:sz w:val="24"/>
                <w:szCs w:val="24"/>
              </w:rPr>
            </w:pPr>
            <w:r w:rsidRPr="00CD2EA7">
              <w:rPr>
                <w:rFonts w:eastAsia="Bookman Old Style"/>
                <w:b/>
                <w:sz w:val="24"/>
                <w:szCs w:val="24"/>
              </w:rPr>
              <w:t>Capaian</w:t>
            </w:r>
          </w:p>
        </w:tc>
      </w:tr>
      <w:tr w:rsidR="0024027F" w:rsidRPr="0078248E" w:rsidTr="00E340E5">
        <w:tc>
          <w:tcPr>
            <w:tcW w:w="2665"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ind w:left="100"/>
              <w:rPr>
                <w:rFonts w:eastAsia="Bookman Old Style"/>
                <w:sz w:val="24"/>
                <w:szCs w:val="24"/>
              </w:rPr>
            </w:pPr>
            <w:r w:rsidRPr="0078248E">
              <w:rPr>
                <w:rFonts w:eastAsia="Bookman Old Style"/>
                <w:sz w:val="24"/>
                <w:szCs w:val="24"/>
              </w:rPr>
              <w:t>Pemahaman Konsep</w:t>
            </w:r>
          </w:p>
        </w:tc>
        <w:tc>
          <w:tcPr>
            <w:tcW w:w="11906"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ind w:left="102" w:right="178"/>
              <w:jc w:val="both"/>
              <w:rPr>
                <w:rFonts w:eastAsia="Bookman Old Style"/>
                <w:sz w:val="24"/>
                <w:szCs w:val="24"/>
              </w:rPr>
            </w:pPr>
            <w:r w:rsidRPr="0078248E">
              <w:rPr>
                <w:rFonts w:eastAsia="Bookman Old Style"/>
                <w:sz w:val="24"/>
                <w:szCs w:val="24"/>
              </w:rPr>
              <w:t>Pada akhir fase ini, peserta didik mampu menjelaskan terjadinya kelompok sosial,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24027F" w:rsidRPr="0078248E" w:rsidTr="00E340E5">
        <w:tc>
          <w:tcPr>
            <w:tcW w:w="2665"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ind w:left="100"/>
              <w:rPr>
                <w:rFonts w:eastAsia="Bookman Old Style"/>
                <w:sz w:val="24"/>
                <w:szCs w:val="24"/>
              </w:rPr>
            </w:pPr>
            <w:r w:rsidRPr="0078248E">
              <w:rPr>
                <w:rFonts w:eastAsia="Bookman Old Style"/>
                <w:sz w:val="24"/>
                <w:szCs w:val="24"/>
              </w:rPr>
              <w:t>Keterampilan Proses</w:t>
            </w:r>
          </w:p>
        </w:tc>
        <w:tc>
          <w:tcPr>
            <w:tcW w:w="11906" w:type="dxa"/>
            <w:tcBorders>
              <w:top w:val="single" w:sz="5" w:space="0" w:color="000000"/>
              <w:left w:val="single" w:sz="5" w:space="0" w:color="000000"/>
              <w:bottom w:val="single" w:sz="5" w:space="0" w:color="000000"/>
              <w:right w:val="single" w:sz="5" w:space="0" w:color="000000"/>
            </w:tcBorders>
          </w:tcPr>
          <w:p w:rsidR="0024027F" w:rsidRDefault="0024027F" w:rsidP="00E340E5">
            <w:pPr>
              <w:spacing w:before="60" w:after="60" w:line="240" w:lineRule="auto"/>
              <w:ind w:left="102" w:right="71"/>
              <w:jc w:val="both"/>
              <w:rPr>
                <w:rFonts w:eastAsia="Bookman Old Style"/>
                <w:sz w:val="24"/>
                <w:szCs w:val="24"/>
              </w:rPr>
            </w:pPr>
            <w:r w:rsidRPr="0078248E">
              <w:rPr>
                <w:rFonts w:eastAsia="Bookman Old Style"/>
                <w:sz w:val="24"/>
                <w:szCs w:val="24"/>
              </w:rPr>
              <w:t xml:space="preserve">Pada akhir fase ini, peserta didik mampu melakukan penelitian sosial berorientasi pemecahan masalah dari permasalahan sosial, konflik dan kekerasan yang terjadi ditengah- tengah masyarakat dan mengomunikasikan hasil penelitiannya. Di </w:t>
            </w:r>
            <w:r w:rsidRPr="0078248E">
              <w:rPr>
                <w:rFonts w:eastAsia="Bookman Old Style"/>
                <w:sz w:val="24"/>
                <w:szCs w:val="24"/>
              </w:rPr>
              <w:lastRenderedPageBreak/>
              <w:t>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merencanakan projek lanjutan secara kolaboratif.</w:t>
            </w:r>
          </w:p>
        </w:tc>
      </w:tr>
    </w:tbl>
    <w:p w:rsidR="00A6565E" w:rsidRDefault="00A6565E"/>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24027F" w:rsidRPr="003445CD" w:rsidTr="00E340E5">
        <w:trPr>
          <w:trHeight w:val="240"/>
        </w:trPr>
        <w:tc>
          <w:tcPr>
            <w:tcW w:w="452" w:type="dxa"/>
            <w:vMerge w:val="restart"/>
            <w:shd w:val="clear" w:color="auto" w:fill="BFBFBF" w:themeFill="background1" w:themeFillShade="BF"/>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770" w:type="dxa"/>
            <w:vMerge w:val="restart"/>
            <w:shd w:val="clear" w:color="auto" w:fill="F2F2F2" w:themeFill="background1" w:themeFillShade="F2"/>
            <w:vAlign w:val="center"/>
          </w:tcPr>
          <w:p w:rsidR="0024027F" w:rsidRDefault="0024027F" w:rsidP="00E340E5">
            <w:pPr>
              <w:spacing w:before="60" w:after="60" w:line="240" w:lineRule="auto"/>
              <w:ind w:left="-85" w:right="-85"/>
              <w:jc w:val="center"/>
              <w:rPr>
                <w:rFonts w:ascii="Times New Roman" w:hAnsi="Times New Roman"/>
                <w:b/>
                <w:caps/>
                <w:sz w:val="24"/>
                <w:lang w:val="en-ID"/>
              </w:rPr>
            </w:pPr>
            <w:r w:rsidRPr="00316558">
              <w:rPr>
                <w:rFonts w:ascii="Times New Roman" w:hAnsi="Times New Roman"/>
                <w:b/>
                <w:caps/>
                <w:sz w:val="24"/>
                <w:lang w:val="id-ID"/>
              </w:rPr>
              <w:t>Tujuan Pembelajaran</w:t>
            </w:r>
          </w:p>
        </w:tc>
        <w:tc>
          <w:tcPr>
            <w:tcW w:w="820" w:type="dxa"/>
            <w:vMerge w:val="restart"/>
            <w:shd w:val="clear" w:color="auto" w:fill="F2DBDB" w:themeFill="accent2"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sidRPr="00316558">
              <w:rPr>
                <w:rFonts w:ascii="Times New Roman" w:hAnsi="Times New Roman"/>
                <w:b/>
                <w:sz w:val="24"/>
                <w:lang w:val="id-ID"/>
              </w:rPr>
              <w:t>Alokasi Waktu</w:t>
            </w:r>
          </w:p>
        </w:tc>
        <w:tc>
          <w:tcPr>
            <w:tcW w:w="1410"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Juli</w:t>
            </w:r>
          </w:p>
        </w:tc>
        <w:tc>
          <w:tcPr>
            <w:tcW w:w="1412"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Agustus</w:t>
            </w:r>
          </w:p>
        </w:tc>
        <w:tc>
          <w:tcPr>
            <w:tcW w:w="1415"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September</w:t>
            </w:r>
          </w:p>
        </w:tc>
        <w:tc>
          <w:tcPr>
            <w:tcW w:w="1415"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Oktober</w:t>
            </w:r>
          </w:p>
        </w:tc>
        <w:tc>
          <w:tcPr>
            <w:tcW w:w="1415"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November</w:t>
            </w:r>
          </w:p>
        </w:tc>
        <w:tc>
          <w:tcPr>
            <w:tcW w:w="1415"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rPr>
              <w:t>Desember</w:t>
            </w:r>
          </w:p>
        </w:tc>
      </w:tr>
      <w:tr w:rsidR="0024027F" w:rsidRPr="003445CD" w:rsidTr="00E340E5">
        <w:trPr>
          <w:trHeight w:val="240"/>
        </w:trPr>
        <w:tc>
          <w:tcPr>
            <w:tcW w:w="452" w:type="dxa"/>
            <w:vMerge/>
            <w:shd w:val="clear" w:color="auto" w:fill="BFBFBF" w:themeFill="background1" w:themeFillShade="BF"/>
            <w:vAlign w:val="center"/>
          </w:tcPr>
          <w:p w:rsidR="0024027F" w:rsidRDefault="0024027F" w:rsidP="00E340E5">
            <w:pPr>
              <w:spacing w:before="60" w:after="60" w:line="240" w:lineRule="auto"/>
              <w:ind w:left="-85" w:right="-85"/>
              <w:jc w:val="center"/>
              <w:rPr>
                <w:rFonts w:ascii="Times New Roman" w:hAnsi="Times New Roman"/>
                <w:b/>
                <w:sz w:val="24"/>
                <w:lang w:val="en-ID"/>
              </w:rPr>
            </w:pPr>
          </w:p>
        </w:tc>
        <w:tc>
          <w:tcPr>
            <w:tcW w:w="4770" w:type="dxa"/>
            <w:vMerge/>
            <w:shd w:val="clear" w:color="auto" w:fill="F2F2F2" w:themeFill="background1" w:themeFillShade="F2"/>
            <w:vAlign w:val="center"/>
          </w:tcPr>
          <w:p w:rsidR="0024027F" w:rsidRDefault="0024027F" w:rsidP="00E340E5">
            <w:pPr>
              <w:spacing w:before="60" w:after="60" w:line="240" w:lineRule="auto"/>
              <w:ind w:left="-85" w:right="-85"/>
              <w:jc w:val="center"/>
              <w:rPr>
                <w:rFonts w:ascii="Times New Roman" w:hAnsi="Times New Roman"/>
                <w:b/>
                <w:sz w:val="24"/>
                <w:lang w:val="en-ID"/>
              </w:rPr>
            </w:pPr>
          </w:p>
        </w:tc>
        <w:tc>
          <w:tcPr>
            <w:tcW w:w="820" w:type="dxa"/>
            <w:vMerge/>
            <w:shd w:val="clear" w:color="auto" w:fill="F2DBDB" w:themeFill="accent2"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24027F" w:rsidRPr="00F67BF1" w:rsidTr="00E340E5">
        <w:trPr>
          <w:trHeight w:val="240"/>
        </w:trPr>
        <w:tc>
          <w:tcPr>
            <w:tcW w:w="14524" w:type="dxa"/>
            <w:gridSpan w:val="33"/>
            <w:shd w:val="clear" w:color="auto" w:fill="FDE9D9" w:themeFill="accent6" w:themeFillTint="33"/>
          </w:tcPr>
          <w:p w:rsidR="0024027F" w:rsidRPr="00F67BF1" w:rsidRDefault="0024027F" w:rsidP="00E340E5">
            <w:pPr>
              <w:spacing w:before="60" w:after="60" w:line="240" w:lineRule="auto"/>
              <w:ind w:left="-85" w:right="-85"/>
              <w:jc w:val="center"/>
              <w:rPr>
                <w:rFonts w:ascii="Times New Roman" w:hAnsi="Times New Roman"/>
                <w:b/>
                <w:bCs w:val="0"/>
                <w:caps/>
                <w:noProof/>
                <w:kern w:val="32"/>
                <w:sz w:val="24"/>
                <w:lang w:val="en-ID" w:eastAsia="id-ID"/>
              </w:rPr>
            </w:pPr>
            <w:r>
              <w:rPr>
                <w:rFonts w:ascii="Times New Roman" w:hAnsi="Times New Roman"/>
                <w:b/>
                <w:caps/>
                <w:noProof/>
                <w:kern w:val="32"/>
                <w:sz w:val="24"/>
                <w:lang w:val="en-ID" w:eastAsia="id-ID"/>
              </w:rPr>
              <w:t xml:space="preserve">BAB 1 : </w:t>
            </w:r>
            <w:r w:rsidRPr="00691017">
              <w:rPr>
                <w:rFonts w:ascii="Times New Roman" w:hAnsi="Times New Roman"/>
                <w:b/>
                <w:sz w:val="24"/>
                <w:szCs w:val="24"/>
              </w:rPr>
              <w:t>KELOMPOK SOSIAL</w:t>
            </w: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11.1.1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konsep kelompok sosial melalui diskusi terarah.</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11.1.2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mengidentifikasi ciri kelompok sosial dengan menjawab pertanyaan secara tepat.</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11.1.3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dasar pembentukan kelompok sosial.</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11.1.4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perkembangan kelompok sosial secara sistematis.</w:t>
            </w:r>
          </w:p>
          <w:p w:rsidR="0024027F" w:rsidRDefault="0024027F" w:rsidP="00E340E5">
            <w:pPr>
              <w:spacing w:before="60" w:after="60" w:line="240" w:lineRule="auto"/>
              <w:ind w:left="709" w:hanging="709"/>
              <w:rPr>
                <w:rFonts w:ascii="Times New Roman" w:hAnsi="Times New Roman"/>
                <w:bCs w:val="0"/>
                <w:noProof/>
                <w:kern w:val="32"/>
                <w:sz w:val="24"/>
                <w:lang w:val="en-ID" w:eastAsia="id-ID"/>
              </w:rPr>
            </w:pPr>
            <w:r>
              <w:rPr>
                <w:rFonts w:ascii="Times New Roman" w:hAnsi="Times New Roman"/>
                <w:noProof/>
                <w:kern w:val="32"/>
                <w:sz w:val="24"/>
                <w:lang w:val="en-ID" w:eastAsia="id-ID"/>
              </w:rPr>
              <w:t>11.1.5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konsep pengelompokan sosial disertai dengan contoh yang kontekstual.</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sidRPr="00316558">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11.1.6</w:t>
            </w:r>
            <w:r>
              <w:rPr>
                <w:rFonts w:ascii="Times New Roman" w:hAnsi="Times New Roman"/>
                <w:noProof/>
                <w:kern w:val="32"/>
                <w:sz w:val="24"/>
                <w:lang w:val="en-ID" w:eastAsia="id-ID"/>
              </w:rPr>
              <w:tab/>
            </w:r>
            <w:r w:rsidRPr="00641CD3">
              <w:rPr>
                <w:rFonts w:ascii="Times New Roman" w:hAnsi="Times New Roman"/>
                <w:sz w:val="24"/>
                <w:szCs w:val="24"/>
              </w:rPr>
              <w:t xml:space="preserve">Peserta didik mampu membedakan konsep </w:t>
            </w:r>
            <w:r w:rsidRPr="002E7962">
              <w:rPr>
                <w:rFonts w:ascii="Times New Roman" w:hAnsi="Times New Roman"/>
                <w:noProof/>
                <w:kern w:val="32"/>
                <w:sz w:val="24"/>
                <w:lang w:val="en-ID" w:eastAsia="id-ID"/>
              </w:rPr>
              <w:t>kelompok</w:t>
            </w:r>
            <w:r w:rsidRPr="00641CD3">
              <w:rPr>
                <w:rFonts w:ascii="Times New Roman" w:hAnsi="Times New Roman"/>
                <w:sz w:val="24"/>
                <w:szCs w:val="24"/>
              </w:rPr>
              <w:t xml:space="preserve"> sosial dan perilaku kolektif dengan mengidentifikasi ciri serta konsepnya masing-masing.</w:t>
            </w:r>
          </w:p>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11.1.7</w:t>
            </w:r>
            <w:r>
              <w:rPr>
                <w:rFonts w:ascii="Times New Roman" w:hAnsi="Times New Roman"/>
                <w:noProof/>
                <w:kern w:val="32"/>
                <w:sz w:val="24"/>
                <w:lang w:val="en-ID" w:eastAsia="id-ID"/>
              </w:rPr>
              <w:tab/>
            </w:r>
            <w:r w:rsidRPr="00641CD3">
              <w:rPr>
                <w:rFonts w:ascii="Times New Roman" w:hAnsi="Times New Roman"/>
                <w:sz w:val="24"/>
                <w:szCs w:val="24"/>
              </w:rPr>
              <w:t xml:space="preserve">Peserta didik mampu menjelaskan </w:t>
            </w:r>
            <w:r w:rsidRPr="002E7962">
              <w:rPr>
                <w:rFonts w:ascii="Times New Roman" w:hAnsi="Times New Roman"/>
                <w:noProof/>
                <w:kern w:val="32"/>
                <w:sz w:val="24"/>
                <w:lang w:val="en-ID" w:eastAsia="id-ID"/>
              </w:rPr>
              <w:t>perbedaan</w:t>
            </w:r>
            <w:r w:rsidRPr="00641CD3">
              <w:rPr>
                <w:rFonts w:ascii="Times New Roman" w:hAnsi="Times New Roman"/>
                <w:sz w:val="24"/>
                <w:szCs w:val="24"/>
              </w:rPr>
              <w:t xml:space="preserve"> konsep kelompok primer dan sekunder secara benar.</w:t>
            </w:r>
          </w:p>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11.1.8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w:t>
            </w:r>
            <w:r w:rsidRPr="00641CD3">
              <w:rPr>
                <w:rFonts w:ascii="Times New Roman" w:hAnsi="Times New Roman"/>
                <w:sz w:val="24"/>
                <w:szCs w:val="24"/>
              </w:rPr>
              <w:t xml:space="preserve"> didik mampu mengidentifikasi kelompok dalam (</w:t>
            </w:r>
            <w:r w:rsidRPr="00641CD3">
              <w:rPr>
                <w:rFonts w:ascii="Times New Roman" w:hAnsi="Times New Roman"/>
                <w:i/>
                <w:sz w:val="24"/>
                <w:szCs w:val="24"/>
              </w:rPr>
              <w:t>in-group</w:t>
            </w:r>
            <w:r w:rsidRPr="00641CD3">
              <w:rPr>
                <w:rFonts w:ascii="Times New Roman" w:hAnsi="Times New Roman"/>
                <w:sz w:val="24"/>
                <w:szCs w:val="24"/>
              </w:rPr>
              <w:t>), kelompok luar (</w:t>
            </w:r>
            <w:r w:rsidRPr="00641CD3">
              <w:rPr>
                <w:rFonts w:ascii="Times New Roman" w:hAnsi="Times New Roman"/>
                <w:i/>
                <w:sz w:val="24"/>
                <w:szCs w:val="24"/>
              </w:rPr>
              <w:t>out-group</w:t>
            </w:r>
            <w:r w:rsidRPr="00641CD3">
              <w:rPr>
                <w:rFonts w:ascii="Times New Roman" w:hAnsi="Times New Roman"/>
                <w:sz w:val="24"/>
                <w:szCs w:val="24"/>
              </w:rPr>
              <w:t>), dan kelompok referensi melalui diskusi interaktif.</w:t>
            </w:r>
          </w:p>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11.1.9</w:t>
            </w:r>
            <w:r>
              <w:rPr>
                <w:rFonts w:ascii="Times New Roman" w:hAnsi="Times New Roman"/>
                <w:noProof/>
                <w:kern w:val="32"/>
                <w:sz w:val="24"/>
                <w:lang w:val="en-ID" w:eastAsia="id-ID"/>
              </w:rPr>
              <w:tab/>
            </w:r>
            <w:r w:rsidRPr="00641CD3">
              <w:rPr>
                <w:rFonts w:ascii="Times New Roman" w:hAnsi="Times New Roman"/>
                <w:sz w:val="24"/>
                <w:szCs w:val="24"/>
              </w:rPr>
              <w:t xml:space="preserve">Peserta </w:t>
            </w:r>
            <w:r w:rsidRPr="002E7962">
              <w:rPr>
                <w:rFonts w:ascii="Times New Roman" w:hAnsi="Times New Roman"/>
                <w:noProof/>
                <w:kern w:val="32"/>
                <w:sz w:val="24"/>
                <w:lang w:val="en-ID" w:eastAsia="id-ID"/>
              </w:rPr>
              <w:t>didik</w:t>
            </w:r>
            <w:r w:rsidRPr="00641CD3">
              <w:rPr>
                <w:rFonts w:ascii="Times New Roman" w:hAnsi="Times New Roman"/>
                <w:sz w:val="24"/>
                <w:szCs w:val="24"/>
              </w:rPr>
              <w:t xml:space="preserve"> mampu mengumpulkan informasi tentang kelompok dalam (</w:t>
            </w:r>
            <w:r w:rsidRPr="00641CD3">
              <w:rPr>
                <w:rFonts w:ascii="Times New Roman" w:hAnsi="Times New Roman"/>
                <w:i/>
                <w:sz w:val="24"/>
                <w:szCs w:val="24"/>
              </w:rPr>
              <w:t>in-group</w:t>
            </w:r>
            <w:r w:rsidRPr="00641CD3">
              <w:rPr>
                <w:rFonts w:ascii="Times New Roman" w:hAnsi="Times New Roman"/>
                <w:sz w:val="24"/>
                <w:szCs w:val="24"/>
              </w:rPr>
              <w:t>), kelompok luar (</w:t>
            </w:r>
            <w:r w:rsidRPr="00641CD3">
              <w:rPr>
                <w:rFonts w:ascii="Times New Roman" w:hAnsi="Times New Roman"/>
                <w:i/>
                <w:sz w:val="24"/>
                <w:szCs w:val="24"/>
              </w:rPr>
              <w:t>out-group</w:t>
            </w:r>
            <w:r w:rsidRPr="00641CD3">
              <w:rPr>
                <w:rFonts w:ascii="Times New Roman" w:hAnsi="Times New Roman"/>
                <w:sz w:val="24"/>
                <w:szCs w:val="24"/>
              </w:rPr>
              <w:t>), dan kelompok referensi melalui berbagai sumber belajar.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11.1.10</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w:t>
            </w:r>
            <w:r w:rsidRPr="00641CD3">
              <w:rPr>
                <w:rFonts w:ascii="Times New Roman" w:hAnsi="Times New Roman"/>
                <w:sz w:val="24"/>
                <w:szCs w:val="24"/>
              </w:rPr>
              <w:t xml:space="preserve"> didik mampu mengklasifikasi ragam </w:t>
            </w:r>
            <w:r w:rsidRPr="002E7962">
              <w:rPr>
                <w:rFonts w:ascii="Times New Roman" w:hAnsi="Times New Roman"/>
                <w:noProof/>
                <w:kern w:val="32"/>
                <w:sz w:val="24"/>
                <w:lang w:val="en-ID" w:eastAsia="id-ID"/>
              </w:rPr>
              <w:t>kelompok sosial berdasarkan pencarian informasi pada aktivitas pembelajaran.</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11.1.11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mengumpulkan informasi</w:t>
            </w:r>
            <w:r w:rsidRPr="00641CD3">
              <w:rPr>
                <w:rFonts w:ascii="Times New Roman" w:hAnsi="Times New Roman"/>
                <w:sz w:val="24"/>
                <w:szCs w:val="24"/>
              </w:rPr>
              <w:t xml:space="preserve"> tentang ragam kelompok sosial dari sumber belajar yang digunakan.</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konsep dinamika kelompok sosial dengan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pengaruh kepemimpinan terhadap suatu dinamika kelompok sosial melalui contoh yang sesuai.</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fungsi organisasi dalam dinamika kelompok sosial.</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pentingnya jaringan sosial dalam dinamika kelompok sosial melalui penyelidikan kasus yang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pengaruh konformitas terhadap dinamika kelompok melalui analisis kasus yang relevan.</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memilih topik/kasus dinamika kelompok sosial melalui telaah literatur.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menelaah dinamika kelompok sosial yang ada di lingkungan sekitarnya.</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11.1.19</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melakukan penyelidikan dan mengolah informasi menjadi karya tulis yang bernilai guna bagi kehidupan sosialnya.</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11.1.20</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menganalisis dinamika kelompok sosial berdasarkan aktivitas belajar.</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11.1.21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mengolah informasi dinamika kelompok sosial dari berbagai sumber belajar.</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F67BF1" w:rsidTr="00E340E5">
        <w:trPr>
          <w:trHeight w:val="240"/>
        </w:trPr>
        <w:tc>
          <w:tcPr>
            <w:tcW w:w="14524" w:type="dxa"/>
            <w:gridSpan w:val="33"/>
            <w:shd w:val="clear" w:color="auto" w:fill="FDE9D9" w:themeFill="accent6" w:themeFillTint="33"/>
          </w:tcPr>
          <w:p w:rsidR="0024027F" w:rsidRPr="00F67BF1" w:rsidRDefault="0024027F" w:rsidP="00E340E5">
            <w:pPr>
              <w:spacing w:before="60" w:after="60" w:line="240" w:lineRule="auto"/>
              <w:ind w:left="-85" w:right="-85"/>
              <w:jc w:val="center"/>
              <w:rPr>
                <w:rFonts w:ascii="Times New Roman" w:hAnsi="Times New Roman"/>
                <w:b/>
                <w:bCs w:val="0"/>
                <w:caps/>
                <w:noProof/>
                <w:kern w:val="32"/>
                <w:sz w:val="24"/>
                <w:lang w:val="en-ID" w:eastAsia="id-ID"/>
              </w:rPr>
            </w:pPr>
            <w:r>
              <w:rPr>
                <w:rFonts w:ascii="Times New Roman" w:hAnsi="Times New Roman"/>
                <w:b/>
                <w:caps/>
                <w:noProof/>
                <w:kern w:val="32"/>
                <w:sz w:val="24"/>
                <w:lang w:val="en-ID" w:eastAsia="id-ID"/>
              </w:rPr>
              <w:t xml:space="preserve">BAB 2 : </w:t>
            </w:r>
            <w:r w:rsidRPr="00A61FC0">
              <w:rPr>
                <w:rFonts w:ascii="Times New Roman" w:hAnsi="Times New Roman"/>
                <w:b/>
                <w:sz w:val="24"/>
                <w:szCs w:val="24"/>
              </w:rPr>
              <w:t>PERMASALAHAN SOSIAL AKIBAT PENGELOMPOKAN SOSIAL</w:t>
            </w: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konsep permasalahan sosial disertai kata kunci yang relevan.</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mencari informasi tentang konsep permasalahan sosial dari berbagai sumber yang kredibel.</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merumuskan konsep permasalahan sosial akibat pengelompokan sosial secara tepat.</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mengolah informasi tentang konsep permasalahan sosial dari berbagai sumber belajar secara tepat.</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menganalisis munculnya permasalahan sosial akibat pengelompokan sosial.</w:t>
            </w:r>
          </w:p>
          <w:p w:rsidR="0024027F" w:rsidRDefault="0024027F" w:rsidP="00E340E5">
            <w:pPr>
              <w:spacing w:before="60" w:after="60" w:line="240" w:lineRule="auto"/>
              <w:ind w:left="709" w:hanging="709"/>
              <w:rPr>
                <w:rFonts w:ascii="Times New Roman" w:hAnsi="Times New Roman"/>
                <w:bCs w:val="0"/>
                <w:noProof/>
                <w:kern w:val="32"/>
                <w:sz w:val="24"/>
                <w:lang w:val="en-ID" w:eastAsia="id-ID"/>
              </w:rPr>
            </w:pPr>
            <w:r>
              <w:rPr>
                <w:rFonts w:ascii="Times New Roman" w:hAnsi="Times New Roman"/>
                <w:noProof/>
                <w:kern w:val="32"/>
                <w:sz w:val="24"/>
                <w:lang w:val="en-ID" w:eastAsia="id-ID"/>
              </w:rPr>
              <w:t>11.2.6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menyajikan informasi tentang penyebab munculnya permasalahan sosial akibat pengelompokan sosial.</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sidRPr="00316558">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mengidentifikasi ragam masalah sosial terkait pengelompokan sosial melalui diskusi kelompok secara kritis.</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memilah informasi tentang ragam masalah sosial terkait pengelompokan sosial dari berbagai sumber belajar.</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11.2.9</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ragam permasalahan sosial akibat pengelompokan sosial setelah berdiskusi kelompok.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11.2.10</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mengeksplorasi informasi tentang ragam permasalahan sosial akibat pengelompokan sosial dari berbagai sumber belajar.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menyeleksi permasalahan sosial akibat pengelompokan sosial melalui diskusi berkelompok secara baik.</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11.2.12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menyajikan informasi tentang permasalahan sosial akibat pengelompokan sosial dari berbagai sumber belajar secara baik.</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merekomendasikan pemecahan masalah sosial berdasarkan sikap kritis setelah berdiskusi kelompok.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mengembangkan informasi tentang pemecahan masalah sosial dari berbagai sumber belajar.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merancang pemecahan masalah sosial berdasarkan aktivitas belajar dengan baik.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merumuskan pemecahan masalah sosial berdasarkan informasi dari berbagai sumber belajar.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mengumpulkan data untuk menyusun pemecahan masalah sosial berdasarkan aktivitas belajar dengan baik.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menunjukkan informasi tentang pemecahan masalah sosial dari sumber belajar dengan baik.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11.2.19</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menampilkan alternatif pemecahan masalah sosial berdasarkan aktivitas belajar dengan baik.</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11.2.20</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mendesain pemecahan masalah sosial dari aktivitas pencarian informasi dengan baik.</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5222" w:type="dxa"/>
            <w:gridSpan w:val="2"/>
            <w:shd w:val="clear" w:color="auto" w:fill="D9D9D9" w:themeFill="background1" w:themeFillShade="D9"/>
          </w:tcPr>
          <w:p w:rsidR="0024027F" w:rsidRDefault="0024027F" w:rsidP="00E340E5">
            <w:pPr>
              <w:spacing w:before="60" w:after="60" w:line="240" w:lineRule="auto"/>
              <w:jc w:val="center"/>
              <w:rPr>
                <w:rFonts w:ascii="Times New Roman" w:hAnsi="Times New Roman"/>
                <w:b/>
                <w:sz w:val="24"/>
                <w:lang w:val="en-ID"/>
              </w:rPr>
            </w:pPr>
            <w:r w:rsidRPr="00316558">
              <w:rPr>
                <w:rFonts w:ascii="Times New Roman" w:hAnsi="Times New Roman"/>
                <w:b/>
                <w:sz w:val="24"/>
                <w:lang w:val="id-ID"/>
              </w:rPr>
              <w:t>JUMLAH JAM PELAJARAN</w:t>
            </w:r>
          </w:p>
        </w:tc>
        <w:tc>
          <w:tcPr>
            <w:tcW w:w="820" w:type="dxa"/>
            <w:shd w:val="clear" w:color="auto" w:fill="D9D9D9" w:themeFill="background1" w:themeFillShade="D9"/>
          </w:tcPr>
          <w:p w:rsidR="0024027F" w:rsidRDefault="0024027F" w:rsidP="00E340E5">
            <w:pPr>
              <w:spacing w:before="60" w:after="60" w:line="240" w:lineRule="auto"/>
              <w:ind w:left="-85" w:right="-85"/>
              <w:jc w:val="center"/>
              <w:rPr>
                <w:rFonts w:ascii="Times New Roman" w:hAnsi="Times New Roman"/>
                <w:b/>
                <w:sz w:val="24"/>
                <w:lang w:val="en-ID"/>
              </w:rPr>
            </w:pPr>
            <w:r w:rsidRPr="00316558">
              <w:rPr>
                <w:rFonts w:ascii="Times New Roman" w:hAnsi="Times New Roman"/>
                <w:b/>
                <w:sz w:val="24"/>
                <w:lang w:val="en-ID"/>
              </w:rPr>
              <w:t>JP</w:t>
            </w: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r>
    </w:tbl>
    <w:p w:rsidR="0024027F" w:rsidRDefault="0024027F"/>
    <w:p w:rsidR="0024027F" w:rsidRDefault="0024027F"/>
    <w:tbl>
      <w:tblPr>
        <w:tblW w:w="10488" w:type="dxa"/>
        <w:jc w:val="center"/>
        <w:tblLook w:val="01E0"/>
      </w:tblPr>
      <w:tblGrid>
        <w:gridCol w:w="3685"/>
        <w:gridCol w:w="3118"/>
        <w:gridCol w:w="3685"/>
      </w:tblGrid>
      <w:tr w:rsidR="0024027F" w:rsidRPr="003445CD" w:rsidTr="00E340E5">
        <w:trPr>
          <w:trHeight w:val="564"/>
          <w:jc w:val="center"/>
        </w:trPr>
        <w:tc>
          <w:tcPr>
            <w:tcW w:w="3685" w:type="dxa"/>
          </w:tcPr>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24027F" w:rsidRDefault="0024027F" w:rsidP="00E340E5">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24027F" w:rsidRDefault="0024027F" w:rsidP="00E340E5">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24027F" w:rsidRDefault="0024027F" w:rsidP="00E340E5">
            <w:pPr>
              <w:spacing w:before="60" w:after="60" w:line="240" w:lineRule="auto"/>
              <w:jc w:val="center"/>
              <w:rPr>
                <w:rFonts w:ascii="Times New Roman" w:hAnsi="Times New Roman"/>
                <w:b/>
                <w:bCs/>
                <w:sz w:val="24"/>
                <w:lang w:val="fi-FI"/>
              </w:rPr>
            </w:pPr>
          </w:p>
        </w:tc>
        <w:tc>
          <w:tcPr>
            <w:tcW w:w="3685" w:type="dxa"/>
          </w:tcPr>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24027F" w:rsidRDefault="0024027F" w:rsidP="00E340E5">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24027F" w:rsidRDefault="0024027F"/>
    <w:p w:rsidR="0024027F" w:rsidRDefault="0024027F">
      <w:pPr>
        <w:spacing w:before="60" w:after="60" w:line="240" w:lineRule="auto"/>
        <w:jc w:val="both"/>
      </w:pPr>
      <w:r>
        <w:br w:type="page"/>
      </w:r>
    </w:p>
    <w:p w:rsidR="0024027F" w:rsidRDefault="0024027F" w:rsidP="0024027F">
      <w:pPr>
        <w:shd w:val="clear" w:color="auto" w:fill="A50021"/>
        <w:spacing w:before="60" w:after="60" w:line="240" w:lineRule="auto"/>
        <w:jc w:val="center"/>
        <w:rPr>
          <w:rFonts w:ascii="Times New Roman" w:hAnsi="Times New Roman"/>
          <w:b/>
          <w:color w:val="FFFFFF" w:themeColor="background1"/>
          <w:sz w:val="24"/>
          <w:szCs w:val="28"/>
          <w:lang w:val="en-ID"/>
        </w:rPr>
      </w:pPr>
      <w:r>
        <w:rPr>
          <w:rFonts w:ascii="Times New Roman" w:hAnsi="Times New Roman"/>
          <w:b/>
          <w:color w:val="FFFFFF" w:themeColor="background1"/>
          <w:sz w:val="24"/>
          <w:szCs w:val="28"/>
          <w:lang w:val="en-ID"/>
        </w:rPr>
        <w:t>PROGRAM SEMESTER ( PROSEM )</w:t>
      </w:r>
    </w:p>
    <w:p w:rsidR="0024027F" w:rsidRDefault="0024027F" w:rsidP="0024027F">
      <w:pPr>
        <w:shd w:val="clear" w:color="auto" w:fill="A50021"/>
        <w:spacing w:before="60" w:after="60" w:line="240" w:lineRule="auto"/>
        <w:jc w:val="center"/>
        <w:rPr>
          <w:rFonts w:ascii="Times New Roman" w:hAnsi="Times New Roman"/>
          <w:b/>
          <w:color w:val="FFFFFF" w:themeColor="background1"/>
          <w:sz w:val="24"/>
          <w:szCs w:val="28"/>
        </w:rPr>
      </w:pPr>
      <w:r>
        <w:rPr>
          <w:rFonts w:ascii="Times New Roman" w:hAnsi="Times New Roman"/>
          <w:b/>
          <w:color w:val="FFFFFF" w:themeColor="background1"/>
          <w:sz w:val="24"/>
          <w:szCs w:val="28"/>
          <w:lang w:val="en-ID"/>
        </w:rPr>
        <w:t xml:space="preserve">FASE </w:t>
      </w:r>
      <w:r>
        <w:rPr>
          <w:rFonts w:ascii="Times New Roman" w:hAnsi="Times New Roman"/>
          <w:b/>
          <w:color w:val="FFFFFF" w:themeColor="background1"/>
          <w:sz w:val="24"/>
          <w:szCs w:val="28"/>
        </w:rPr>
        <w:t>F</w:t>
      </w:r>
      <w:r>
        <w:rPr>
          <w:rFonts w:ascii="Times New Roman" w:hAnsi="Times New Roman"/>
          <w:b/>
          <w:color w:val="FFFFFF" w:themeColor="background1"/>
          <w:sz w:val="24"/>
          <w:szCs w:val="28"/>
          <w:lang w:val="en-ID"/>
        </w:rPr>
        <w:t xml:space="preserve"> KELAS </w:t>
      </w:r>
      <w:r>
        <w:rPr>
          <w:rFonts w:ascii="Times New Roman" w:hAnsi="Times New Roman"/>
          <w:b/>
          <w:color w:val="FFFFFF" w:themeColor="background1"/>
          <w:sz w:val="24"/>
          <w:szCs w:val="28"/>
          <w:lang w:val="id-ID"/>
        </w:rPr>
        <w:t>X</w:t>
      </w:r>
      <w:r>
        <w:rPr>
          <w:rFonts w:ascii="Times New Roman" w:hAnsi="Times New Roman"/>
          <w:b/>
          <w:color w:val="FFFFFF" w:themeColor="background1"/>
          <w:sz w:val="24"/>
          <w:szCs w:val="28"/>
        </w:rPr>
        <w:t>I</w:t>
      </w:r>
    </w:p>
    <w:p w:rsidR="0024027F" w:rsidRDefault="0024027F" w:rsidP="0024027F">
      <w:pPr>
        <w:spacing w:before="60" w:after="60" w:line="240" w:lineRule="auto"/>
        <w:jc w:val="center"/>
        <w:rPr>
          <w:rFonts w:ascii="Times New Roman" w:hAnsi="Times New Roman"/>
          <w:b/>
          <w:sz w:val="24"/>
          <w:lang w:val="id-ID"/>
        </w:rPr>
      </w:pP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Pr="0078248E">
        <w:rPr>
          <w:rFonts w:eastAsia="Bookman Old Style"/>
          <w:b/>
          <w:sz w:val="24"/>
          <w:szCs w:val="24"/>
        </w:rPr>
        <w:t>SOSIOLOGI</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w:t>
      </w:r>
      <w:r>
        <w:rPr>
          <w:rFonts w:ascii="Times New Roman" w:hAnsi="Times New Roman"/>
          <w:b/>
          <w:sz w:val="24"/>
          <w:lang w:val="it-CH"/>
        </w:rPr>
        <w:t xml:space="preserve"> (</w:t>
      </w:r>
      <w:r>
        <w:rPr>
          <w:rFonts w:ascii="Times New Roman" w:hAnsi="Times New Roman"/>
          <w:b/>
          <w:sz w:val="24"/>
        </w:rPr>
        <w:t>Sebelas</w:t>
      </w:r>
      <w:r>
        <w:rPr>
          <w:rFonts w:ascii="Times New Roman" w:hAnsi="Times New Roman"/>
          <w:b/>
          <w:sz w:val="24"/>
          <w:lang w:val="it-CH"/>
        </w:rPr>
        <w:t>) / 2</w:t>
      </w:r>
    </w:p>
    <w:p w:rsidR="0024027F" w:rsidRDefault="0024027F" w:rsidP="0024027F">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24027F" w:rsidRDefault="0024027F" w:rsidP="0024027F">
      <w:pPr>
        <w:spacing w:before="60" w:after="60" w:line="240" w:lineRule="auto"/>
        <w:rPr>
          <w:rFonts w:ascii="Times New Roman" w:hAnsi="Times New Roman"/>
          <w:b/>
          <w:sz w:val="24"/>
          <w:szCs w:val="28"/>
        </w:rPr>
      </w:pPr>
    </w:p>
    <w:p w:rsidR="0024027F" w:rsidRDefault="0024027F" w:rsidP="0024027F">
      <w:pPr>
        <w:spacing w:before="60" w:after="60" w:line="240" w:lineRule="auto"/>
        <w:rPr>
          <w:rFonts w:ascii="Times New Roman" w:hAnsi="Times New Roman"/>
          <w:b/>
          <w:sz w:val="24"/>
          <w:szCs w:val="28"/>
        </w:rPr>
      </w:pPr>
      <w:r>
        <w:rPr>
          <w:rFonts w:ascii="Times New Roman" w:hAnsi="Times New Roman"/>
          <w:b/>
          <w:sz w:val="24"/>
          <w:szCs w:val="28"/>
        </w:rPr>
        <w:t xml:space="preserve">CAPAIAN PEMBELAJARAN </w:t>
      </w:r>
      <w:r w:rsidRPr="0078248E">
        <w:rPr>
          <w:rFonts w:eastAsia="Bookman Old Style"/>
          <w:b/>
          <w:sz w:val="24"/>
          <w:szCs w:val="24"/>
        </w:rPr>
        <w:t>SOSIOLOGI</w:t>
      </w:r>
      <w:r>
        <w:rPr>
          <w:rFonts w:ascii="Times New Roman" w:hAnsi="Times New Roman"/>
          <w:b/>
          <w:sz w:val="24"/>
          <w:szCs w:val="28"/>
        </w:rPr>
        <w:t xml:space="preserve">  FASE F</w:t>
      </w:r>
    </w:p>
    <w:p w:rsidR="0024027F" w:rsidRPr="0078248E" w:rsidRDefault="0024027F" w:rsidP="0024027F">
      <w:pPr>
        <w:spacing w:before="60" w:after="60" w:line="240" w:lineRule="auto"/>
        <w:ind w:right="-29"/>
        <w:jc w:val="both"/>
        <w:rPr>
          <w:rFonts w:eastAsia="Bookman Old Style"/>
          <w:sz w:val="24"/>
          <w:szCs w:val="24"/>
        </w:rPr>
      </w:pPr>
      <w:r w:rsidRPr="0078248E">
        <w:rPr>
          <w:rFonts w:eastAsia="Bookman Old Style"/>
          <w:sz w:val="24"/>
          <w:szCs w:val="24"/>
        </w:rPr>
        <w:t>Pada akhir fase F, peserta didik mampu mengidentifikasi berbagai permasalahan   sosial   akibat   terjadinya   kelompok   sosial   yang beragam sehingga berpotensi menyebabkan permasalahan sosial, konflik  dan  kekerasan.  Untuk  itu,  peserta  didik  mampu  secara kritis dan kreatif memberikan pemecahan masalah yang solutif terhadap  dinamika  kehidupan  sosial  di  tengah  dinamika masyarakat digital saat ini. Penerapan prinsip kesetaraan dalam perbedaan sosial digunakan untuk mewujudkan masyarakat yang harmonis dan integratif. Peserta didik juga mampu menganalisis terjadinya perubahan sosial pada kelompok atau komunitas di tengah arus globalisasi dan mampu memberikan solusi terhadap dampak globalisasi dan perkembangan teknologi digital berupa ketimpangan sosial dan problem lainya seperti perilaku asosial, dan lain-lain. Peserta didik juga mampu merancang strategi, melakukan dan mengevaluasi kegiatan/proyek pemberdayaan komunitas berbasis kearifan lokal serta mampu menyajikan hasil aksi pemberdayaan  serta  hasil  pelibatan  diri  dalam  kewirausahaan sosial.</w:t>
      </w:r>
    </w:p>
    <w:p w:rsidR="0024027F" w:rsidRPr="0078248E" w:rsidRDefault="0024027F" w:rsidP="0024027F">
      <w:pPr>
        <w:spacing w:before="60" w:after="60" w:line="240" w:lineRule="auto"/>
        <w:ind w:right="70"/>
        <w:jc w:val="both"/>
        <w:rPr>
          <w:rFonts w:eastAsia="Bookman Old Style"/>
          <w:sz w:val="24"/>
          <w:szCs w:val="24"/>
        </w:rPr>
      </w:pPr>
      <w:r w:rsidRPr="0078248E">
        <w:rPr>
          <w:rFonts w:eastAsia="Bookman Old Style"/>
          <w:sz w:val="24"/>
          <w:szCs w:val="24"/>
        </w:rPr>
        <w:t>Fase F Berdasarkan Elemen</w:t>
      </w:r>
    </w:p>
    <w:tbl>
      <w:tblPr>
        <w:tblW w:w="14571" w:type="dxa"/>
        <w:tblInd w:w="6" w:type="dxa"/>
        <w:tblLayout w:type="fixed"/>
        <w:tblCellMar>
          <w:left w:w="0" w:type="dxa"/>
          <w:right w:w="0" w:type="dxa"/>
        </w:tblCellMar>
        <w:tblLook w:val="01E0"/>
      </w:tblPr>
      <w:tblGrid>
        <w:gridCol w:w="2665"/>
        <w:gridCol w:w="11906"/>
      </w:tblGrid>
      <w:tr w:rsidR="0024027F" w:rsidRPr="00044670" w:rsidTr="00E340E5">
        <w:tc>
          <w:tcPr>
            <w:tcW w:w="2665" w:type="dxa"/>
            <w:tcBorders>
              <w:top w:val="single" w:sz="5" w:space="0" w:color="000000"/>
              <w:left w:val="single" w:sz="5" w:space="0" w:color="000000"/>
              <w:bottom w:val="single" w:sz="5" w:space="0" w:color="000000"/>
              <w:right w:val="single" w:sz="5" w:space="0" w:color="000000"/>
            </w:tcBorders>
          </w:tcPr>
          <w:p w:rsidR="0024027F" w:rsidRPr="00CD2EA7" w:rsidRDefault="0024027F" w:rsidP="00E340E5">
            <w:pPr>
              <w:spacing w:before="60" w:after="60" w:line="240" w:lineRule="auto"/>
              <w:jc w:val="center"/>
              <w:rPr>
                <w:rFonts w:eastAsia="Bookman Old Style"/>
                <w:b/>
                <w:sz w:val="24"/>
                <w:szCs w:val="24"/>
              </w:rPr>
            </w:pPr>
            <w:r w:rsidRPr="00CD2EA7">
              <w:rPr>
                <w:rFonts w:eastAsia="Bookman Old Style"/>
                <w:b/>
                <w:sz w:val="24"/>
                <w:szCs w:val="24"/>
              </w:rPr>
              <w:t>Elemen</w:t>
            </w:r>
          </w:p>
        </w:tc>
        <w:tc>
          <w:tcPr>
            <w:tcW w:w="11906" w:type="dxa"/>
            <w:tcBorders>
              <w:top w:val="single" w:sz="5" w:space="0" w:color="000000"/>
              <w:left w:val="single" w:sz="5" w:space="0" w:color="000000"/>
              <w:bottom w:val="single" w:sz="5" w:space="0" w:color="000000"/>
              <w:right w:val="single" w:sz="5" w:space="0" w:color="000000"/>
            </w:tcBorders>
          </w:tcPr>
          <w:p w:rsidR="0024027F" w:rsidRPr="00CD2EA7" w:rsidRDefault="0024027F" w:rsidP="00E340E5">
            <w:pPr>
              <w:spacing w:before="60" w:after="60" w:line="240" w:lineRule="auto"/>
              <w:jc w:val="center"/>
              <w:rPr>
                <w:rFonts w:eastAsia="Bookman Old Style"/>
                <w:b/>
                <w:sz w:val="24"/>
                <w:szCs w:val="24"/>
              </w:rPr>
            </w:pPr>
            <w:r w:rsidRPr="00CD2EA7">
              <w:rPr>
                <w:rFonts w:eastAsia="Bookman Old Style"/>
                <w:b/>
                <w:sz w:val="24"/>
                <w:szCs w:val="24"/>
              </w:rPr>
              <w:t>Capaian</w:t>
            </w:r>
          </w:p>
        </w:tc>
      </w:tr>
      <w:tr w:rsidR="0024027F" w:rsidRPr="0078248E" w:rsidTr="00E340E5">
        <w:tc>
          <w:tcPr>
            <w:tcW w:w="2665" w:type="dxa"/>
            <w:tcBorders>
              <w:top w:val="single" w:sz="5" w:space="0" w:color="000000"/>
              <w:left w:val="single" w:sz="5" w:space="0" w:color="000000"/>
              <w:bottom w:val="single" w:sz="5" w:space="0" w:color="000000"/>
              <w:right w:val="single" w:sz="5" w:space="0" w:color="000000"/>
            </w:tcBorders>
          </w:tcPr>
          <w:p w:rsidR="0024027F" w:rsidRPr="0078248E" w:rsidRDefault="0024027F" w:rsidP="00E340E5">
            <w:pPr>
              <w:spacing w:before="60" w:after="60" w:line="240" w:lineRule="auto"/>
              <w:ind w:left="100"/>
              <w:rPr>
                <w:rFonts w:eastAsia="Bookman Old Style"/>
                <w:sz w:val="24"/>
                <w:szCs w:val="24"/>
              </w:rPr>
            </w:pPr>
            <w:r w:rsidRPr="0078248E">
              <w:rPr>
                <w:rFonts w:eastAsia="Bookman Old Style"/>
                <w:sz w:val="24"/>
                <w:szCs w:val="24"/>
              </w:rPr>
              <w:t>Pemahaman Konsep</w:t>
            </w:r>
          </w:p>
        </w:tc>
        <w:tc>
          <w:tcPr>
            <w:tcW w:w="11906" w:type="dxa"/>
            <w:tcBorders>
              <w:top w:val="single" w:sz="5" w:space="0" w:color="000000"/>
              <w:left w:val="single" w:sz="5" w:space="0" w:color="000000"/>
              <w:bottom w:val="single" w:sz="5" w:space="0" w:color="000000"/>
              <w:right w:val="single" w:sz="5" w:space="0" w:color="000000"/>
            </w:tcBorders>
          </w:tcPr>
          <w:p w:rsidR="0024027F" w:rsidRPr="0078248E" w:rsidRDefault="0024027F" w:rsidP="00E340E5">
            <w:pPr>
              <w:spacing w:before="60" w:after="60" w:line="240" w:lineRule="auto"/>
              <w:ind w:left="102" w:right="178"/>
              <w:jc w:val="both"/>
              <w:rPr>
                <w:rFonts w:eastAsia="Bookman Old Style"/>
                <w:sz w:val="24"/>
                <w:szCs w:val="24"/>
              </w:rPr>
            </w:pPr>
            <w:r w:rsidRPr="0078248E">
              <w:rPr>
                <w:rFonts w:eastAsia="Bookman Old Style"/>
                <w:sz w:val="24"/>
                <w:szCs w:val="24"/>
              </w:rPr>
              <w:t>Pada akhir fase ini, peserta didik mampu menjelaskan terjadinya kelompok sosial,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24027F" w:rsidRPr="0078248E" w:rsidTr="00E340E5">
        <w:tc>
          <w:tcPr>
            <w:tcW w:w="2665" w:type="dxa"/>
            <w:tcBorders>
              <w:top w:val="single" w:sz="5" w:space="0" w:color="000000"/>
              <w:left w:val="single" w:sz="5" w:space="0" w:color="000000"/>
              <w:bottom w:val="single" w:sz="5" w:space="0" w:color="000000"/>
              <w:right w:val="single" w:sz="5" w:space="0" w:color="000000"/>
            </w:tcBorders>
          </w:tcPr>
          <w:p w:rsidR="0024027F" w:rsidRPr="0078248E" w:rsidRDefault="0024027F" w:rsidP="00E340E5">
            <w:pPr>
              <w:spacing w:before="60" w:after="60" w:line="240" w:lineRule="auto"/>
              <w:ind w:left="100"/>
              <w:rPr>
                <w:rFonts w:eastAsia="Bookman Old Style"/>
                <w:sz w:val="24"/>
                <w:szCs w:val="24"/>
              </w:rPr>
            </w:pPr>
            <w:r w:rsidRPr="0078248E">
              <w:rPr>
                <w:rFonts w:eastAsia="Bookman Old Style"/>
                <w:sz w:val="24"/>
                <w:szCs w:val="24"/>
              </w:rPr>
              <w:t>Keterampilan Proses</w:t>
            </w:r>
          </w:p>
        </w:tc>
        <w:tc>
          <w:tcPr>
            <w:tcW w:w="11906" w:type="dxa"/>
            <w:tcBorders>
              <w:top w:val="single" w:sz="5" w:space="0" w:color="000000"/>
              <w:left w:val="single" w:sz="5" w:space="0" w:color="000000"/>
              <w:bottom w:val="single" w:sz="5" w:space="0" w:color="000000"/>
              <w:right w:val="single" w:sz="5" w:space="0" w:color="000000"/>
            </w:tcBorders>
          </w:tcPr>
          <w:p w:rsidR="0024027F" w:rsidRPr="0078248E" w:rsidRDefault="0024027F" w:rsidP="00E340E5">
            <w:pPr>
              <w:spacing w:before="60" w:after="60" w:line="240" w:lineRule="auto"/>
              <w:ind w:left="102" w:right="71"/>
              <w:jc w:val="both"/>
              <w:rPr>
                <w:rFonts w:eastAsia="Bookman Old Style"/>
                <w:sz w:val="24"/>
                <w:szCs w:val="24"/>
              </w:rPr>
            </w:pPr>
            <w:r w:rsidRPr="0078248E">
              <w:rPr>
                <w:rFonts w:eastAsia="Bookman Old Style"/>
                <w:sz w:val="24"/>
                <w:szCs w:val="24"/>
              </w:rPr>
              <w:t>Pada akhir fase ini, peserta didik mampu melakukan penelitian sosial berorientasi pemecahan masalah dari permasalahan sosial, konflik dan kekerasan yang terjadi ditengah-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merencanakan projek lanjutan secara kolaboratif.</w:t>
            </w:r>
          </w:p>
        </w:tc>
      </w:tr>
    </w:tbl>
    <w:p w:rsidR="0024027F" w:rsidRDefault="0024027F"/>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24027F" w:rsidRPr="003445CD" w:rsidTr="00E340E5">
        <w:trPr>
          <w:trHeight w:val="240"/>
        </w:trPr>
        <w:tc>
          <w:tcPr>
            <w:tcW w:w="452" w:type="dxa"/>
            <w:vMerge w:val="restart"/>
            <w:shd w:val="clear" w:color="auto" w:fill="BFBFBF" w:themeFill="background1" w:themeFillShade="BF"/>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770" w:type="dxa"/>
            <w:vMerge w:val="restart"/>
            <w:shd w:val="clear" w:color="auto" w:fill="F2F2F2" w:themeFill="background1" w:themeFillShade="F2"/>
            <w:vAlign w:val="center"/>
          </w:tcPr>
          <w:p w:rsidR="0024027F" w:rsidRDefault="0024027F" w:rsidP="00E340E5">
            <w:pPr>
              <w:spacing w:before="60" w:after="60" w:line="240" w:lineRule="auto"/>
              <w:ind w:left="-85" w:right="-85"/>
              <w:jc w:val="center"/>
              <w:rPr>
                <w:rFonts w:ascii="Times New Roman" w:hAnsi="Times New Roman"/>
                <w:b/>
                <w:caps/>
                <w:sz w:val="24"/>
                <w:lang w:val="en-ID"/>
              </w:rPr>
            </w:pPr>
            <w:r w:rsidRPr="00316558">
              <w:rPr>
                <w:rFonts w:ascii="Times New Roman" w:hAnsi="Times New Roman"/>
                <w:b/>
                <w:caps/>
                <w:sz w:val="24"/>
                <w:lang w:val="id-ID"/>
              </w:rPr>
              <w:t>Tujuan Pembelajaran</w:t>
            </w:r>
          </w:p>
        </w:tc>
        <w:tc>
          <w:tcPr>
            <w:tcW w:w="820" w:type="dxa"/>
            <w:vMerge w:val="restart"/>
            <w:shd w:val="clear" w:color="auto" w:fill="F2DBDB" w:themeFill="accent2"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sidRPr="00316558">
              <w:rPr>
                <w:rFonts w:ascii="Times New Roman" w:hAnsi="Times New Roman"/>
                <w:b/>
                <w:sz w:val="24"/>
                <w:lang w:val="id-ID"/>
              </w:rPr>
              <w:t>Alokasi Waktu</w:t>
            </w:r>
          </w:p>
        </w:tc>
        <w:tc>
          <w:tcPr>
            <w:tcW w:w="1410"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Januari</w:t>
            </w:r>
          </w:p>
        </w:tc>
        <w:tc>
          <w:tcPr>
            <w:tcW w:w="1412"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Februari</w:t>
            </w:r>
          </w:p>
        </w:tc>
        <w:tc>
          <w:tcPr>
            <w:tcW w:w="1415"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Maret</w:t>
            </w:r>
          </w:p>
        </w:tc>
        <w:tc>
          <w:tcPr>
            <w:tcW w:w="1415"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April</w:t>
            </w:r>
          </w:p>
        </w:tc>
        <w:tc>
          <w:tcPr>
            <w:tcW w:w="1415" w:type="dxa"/>
            <w:gridSpan w:val="5"/>
            <w:shd w:val="clear" w:color="auto" w:fill="EAF1DD" w:themeFill="accent3"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Mei</w:t>
            </w:r>
          </w:p>
        </w:tc>
        <w:tc>
          <w:tcPr>
            <w:tcW w:w="1415" w:type="dxa"/>
            <w:gridSpan w:val="5"/>
            <w:shd w:val="clear" w:color="auto" w:fill="DAEEF3" w:themeFill="accent5" w:themeFillTint="33"/>
            <w:vAlign w:val="center"/>
          </w:tcPr>
          <w:p w:rsidR="0024027F" w:rsidRDefault="0024027F" w:rsidP="00E340E5">
            <w:pPr>
              <w:pStyle w:val="ListParagraph"/>
              <w:spacing w:before="60" w:after="60" w:line="240" w:lineRule="auto"/>
              <w:ind w:left="-85" w:right="-85"/>
              <w:contextualSpacing w:val="0"/>
              <w:jc w:val="center"/>
              <w:rPr>
                <w:rFonts w:ascii="Times New Roman" w:hAnsi="Times New Roman"/>
                <w:b/>
                <w:sz w:val="24"/>
              </w:rPr>
            </w:pPr>
            <w:r w:rsidRPr="00316558">
              <w:rPr>
                <w:rFonts w:ascii="Times New Roman" w:hAnsi="Times New Roman"/>
                <w:b/>
                <w:sz w:val="24"/>
                <w:lang w:val="id-ID"/>
              </w:rPr>
              <w:t>Juni</w:t>
            </w:r>
          </w:p>
        </w:tc>
      </w:tr>
      <w:tr w:rsidR="0024027F" w:rsidRPr="003445CD" w:rsidTr="00E340E5">
        <w:trPr>
          <w:trHeight w:val="240"/>
        </w:trPr>
        <w:tc>
          <w:tcPr>
            <w:tcW w:w="452" w:type="dxa"/>
            <w:vMerge/>
            <w:shd w:val="clear" w:color="auto" w:fill="BFBFBF" w:themeFill="background1" w:themeFillShade="BF"/>
            <w:vAlign w:val="center"/>
          </w:tcPr>
          <w:p w:rsidR="0024027F" w:rsidRDefault="0024027F" w:rsidP="00E340E5">
            <w:pPr>
              <w:spacing w:before="60" w:after="60" w:line="240" w:lineRule="auto"/>
              <w:ind w:left="-85" w:right="-85"/>
              <w:jc w:val="center"/>
              <w:rPr>
                <w:rFonts w:ascii="Times New Roman" w:hAnsi="Times New Roman"/>
                <w:b/>
                <w:bCs w:val="0"/>
                <w:noProof/>
                <w:kern w:val="32"/>
                <w:sz w:val="24"/>
                <w:lang w:val="en-ID" w:eastAsia="id-ID"/>
              </w:rPr>
            </w:pPr>
          </w:p>
        </w:tc>
        <w:tc>
          <w:tcPr>
            <w:tcW w:w="4770" w:type="dxa"/>
            <w:vMerge/>
            <w:shd w:val="clear" w:color="auto" w:fill="F2F2F2" w:themeFill="background1" w:themeFillShade="F2"/>
            <w:vAlign w:val="center"/>
          </w:tcPr>
          <w:p w:rsidR="0024027F" w:rsidRDefault="0024027F" w:rsidP="00E340E5">
            <w:pPr>
              <w:spacing w:before="60" w:after="60" w:line="240" w:lineRule="auto"/>
              <w:ind w:left="-85" w:right="-85"/>
              <w:jc w:val="center"/>
              <w:rPr>
                <w:rFonts w:ascii="Times New Roman" w:hAnsi="Times New Roman"/>
                <w:b/>
                <w:bCs w:val="0"/>
                <w:noProof/>
                <w:kern w:val="32"/>
                <w:sz w:val="24"/>
                <w:lang w:val="en-ID" w:eastAsia="id-ID"/>
              </w:rPr>
            </w:pPr>
          </w:p>
        </w:tc>
        <w:tc>
          <w:tcPr>
            <w:tcW w:w="820" w:type="dxa"/>
            <w:vMerge/>
            <w:shd w:val="clear" w:color="auto" w:fill="F2DBDB" w:themeFill="accent2" w:themeFillTint="33"/>
            <w:vAlign w:val="center"/>
          </w:tcPr>
          <w:p w:rsidR="0024027F" w:rsidRDefault="0024027F" w:rsidP="00E340E5">
            <w:pPr>
              <w:spacing w:before="60" w:after="60" w:line="240" w:lineRule="auto"/>
              <w:ind w:left="-85" w:right="-85"/>
              <w:jc w:val="center"/>
              <w:rPr>
                <w:rFonts w:ascii="Times New Roman" w:hAnsi="Times New Roman"/>
                <w:b/>
                <w:bCs w:val="0"/>
                <w:noProof/>
                <w:kern w:val="32"/>
                <w:sz w:val="24"/>
                <w:lang w:val="en-ID" w:eastAsia="id-ID"/>
              </w:rPr>
            </w:pP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24027F" w:rsidRPr="00F67BF1" w:rsidTr="00E340E5">
        <w:trPr>
          <w:trHeight w:val="240"/>
        </w:trPr>
        <w:tc>
          <w:tcPr>
            <w:tcW w:w="14524" w:type="dxa"/>
            <w:gridSpan w:val="33"/>
            <w:shd w:val="clear" w:color="auto" w:fill="FDE9D9" w:themeFill="accent6" w:themeFillTint="33"/>
          </w:tcPr>
          <w:p w:rsidR="0024027F" w:rsidRDefault="0024027F" w:rsidP="00E340E5">
            <w:pPr>
              <w:spacing w:before="60" w:after="60" w:line="240" w:lineRule="auto"/>
              <w:ind w:left="-85" w:right="-85"/>
              <w:jc w:val="center"/>
              <w:rPr>
                <w:rFonts w:ascii="Times New Roman" w:hAnsi="Times New Roman"/>
                <w:b/>
                <w:bCs w:val="0"/>
                <w:caps/>
                <w:noProof/>
                <w:kern w:val="32"/>
                <w:sz w:val="24"/>
                <w:lang w:val="en-ID" w:eastAsia="id-ID"/>
              </w:rPr>
            </w:pPr>
            <w:r>
              <w:rPr>
                <w:rFonts w:ascii="Times New Roman" w:hAnsi="Times New Roman"/>
                <w:b/>
                <w:caps/>
                <w:noProof/>
                <w:kern w:val="32"/>
                <w:sz w:val="24"/>
                <w:lang w:val="en-ID" w:eastAsia="id-ID"/>
              </w:rPr>
              <w:t xml:space="preserve">BAB 3 : </w:t>
            </w:r>
            <w:r w:rsidRPr="00706CB3">
              <w:rPr>
                <w:rFonts w:ascii="Times New Roman" w:hAnsi="Times New Roman"/>
                <w:b/>
                <w:sz w:val="24"/>
                <w:szCs w:val="24"/>
              </w:rPr>
              <w:t>KONFLIK SOSIAL</w:t>
            </w: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mendeskripsikan konsep konflik sosial dan kekerasan melalui pengamatan di lingkungan sekitar.</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mengomunikasikan faktor penyebab konflik sosial setelah melakukan diskusi kelompok.</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mengidentifikasi macam-macam konflik sosial secara kontekstual melalui penelusuran kasus di kehidupan sehari-hari.</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membedakan konflik sosial dan kekerasan melalui identifikasi ragam kasus.</w:t>
            </w:r>
          </w:p>
          <w:p w:rsidR="0024027F" w:rsidRDefault="0024027F" w:rsidP="00E340E5">
            <w:pPr>
              <w:spacing w:before="60" w:after="60" w:line="240" w:lineRule="auto"/>
              <w:ind w:left="709" w:hanging="709"/>
              <w:rPr>
                <w:rFonts w:ascii="Times New Roman" w:hAnsi="Times New Roman"/>
                <w:bCs w:val="0"/>
                <w:noProof/>
                <w:kern w:val="32"/>
                <w:sz w:val="24"/>
                <w:lang w:val="en-ID" w:eastAsia="id-ID"/>
              </w:rPr>
            </w:pPr>
            <w:r>
              <w:rPr>
                <w:rFonts w:ascii="Times New Roman" w:hAnsi="Times New Roman"/>
                <w:noProof/>
                <w:kern w:val="32"/>
                <w:sz w:val="24"/>
                <w:lang w:val="en-ID" w:eastAsia="id-ID"/>
              </w:rPr>
              <w:t>11.3.5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dampak konflik sosial di kehidupan sehari-hari melalui identifikasi ragam kasus.</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sidRPr="00316558">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upaya pencegahan konflik sosial.</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upaya resolusi konflik sosial.</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manajemen konflik sosial.</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11.3.9</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upaya penanganan konflik melalui transformasi konflik sosial.</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11.3.10</w:t>
            </w:r>
            <w:r>
              <w:rPr>
                <w:rFonts w:ascii="Times New Roman" w:hAnsi="Times New Roman"/>
                <w:noProof/>
                <w:kern w:val="32"/>
                <w:sz w:val="24"/>
                <w:lang w:val="en-ID" w:eastAsia="id-ID"/>
              </w:rPr>
              <w:tab/>
              <w:t>P</w:t>
            </w:r>
            <w:r w:rsidRPr="002E7962">
              <w:rPr>
                <w:rFonts w:ascii="Times New Roman" w:hAnsi="Times New Roman"/>
                <w:noProof/>
                <w:kern w:val="32"/>
                <w:sz w:val="24"/>
                <w:lang w:val="en-ID" w:eastAsia="id-ID"/>
              </w:rPr>
              <w:t>eserta didik mampu menjelaskan upaya membangun perdamaian sosial dalam masyarakat.</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mengidentifikasi komponen konflik sosial berdasarkan aktivitas pembelajaran.</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mengumpulkan informasi mengenai komponen konflik sosial berdasarkan sumber belajar yang digunakan.</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teknik pengumpulan data berdasarkan aktivitas pengumpulan data secara berkelompok dengan baik.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mengeksplorasi informasi tentang pengumpulan data berdasarkan berbagai sumber belajar dengan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menganalisis data dalam penelitian sosial konflik berdasarkan aktivitas pembelajaran.</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menyajikan informasi tentang konflik sosial berdasarkan hasil eksplorasi di berbagai sumber belajar.</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11.3.17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menyusun rekomendasi penyelesaian konflik berdasarkan aktivitas pembelajaran kolaboratif secara baik.</w:t>
            </w:r>
          </w:p>
          <w:p w:rsidR="0024027F" w:rsidRDefault="0024027F" w:rsidP="00E340E5">
            <w:pPr>
              <w:spacing w:before="60" w:after="60" w:line="240" w:lineRule="auto"/>
              <w:ind w:left="853" w:hanging="853"/>
              <w:rPr>
                <w:rFonts w:ascii="Times New Roman" w:hAnsi="Times New Roman"/>
                <w:bCs w:val="0"/>
                <w:noProof/>
                <w:kern w:val="32"/>
                <w:sz w:val="24"/>
                <w:lang w:val="en-ID" w:eastAsia="id-ID"/>
              </w:rPr>
            </w:pPr>
            <w:r>
              <w:rPr>
                <w:rFonts w:ascii="Times New Roman" w:hAnsi="Times New Roman"/>
                <w:noProof/>
                <w:kern w:val="32"/>
                <w:sz w:val="24"/>
                <w:lang w:val="en-ID" w:eastAsia="id-ID"/>
              </w:rPr>
              <w:t>11.3.18</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mengeksplorasi informasi tentang penyelesaian konflik dari berbagai sumber belajar secara tepat.</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F67BF1" w:rsidTr="00E340E5">
        <w:trPr>
          <w:trHeight w:val="240"/>
        </w:trPr>
        <w:tc>
          <w:tcPr>
            <w:tcW w:w="14524" w:type="dxa"/>
            <w:gridSpan w:val="33"/>
            <w:shd w:val="clear" w:color="auto" w:fill="FDE9D9" w:themeFill="accent6" w:themeFillTint="33"/>
          </w:tcPr>
          <w:p w:rsidR="0024027F" w:rsidRPr="00F67BF1" w:rsidRDefault="0024027F" w:rsidP="00E340E5">
            <w:pPr>
              <w:spacing w:before="60" w:after="60" w:line="240" w:lineRule="auto"/>
              <w:ind w:left="-85" w:right="-85"/>
              <w:jc w:val="center"/>
              <w:rPr>
                <w:rFonts w:ascii="Times New Roman" w:hAnsi="Times New Roman"/>
                <w:b/>
                <w:bCs w:val="0"/>
                <w:caps/>
                <w:noProof/>
                <w:kern w:val="32"/>
                <w:sz w:val="24"/>
                <w:lang w:val="en-ID" w:eastAsia="id-ID"/>
              </w:rPr>
            </w:pPr>
            <w:r>
              <w:rPr>
                <w:rFonts w:ascii="Times New Roman" w:hAnsi="Times New Roman"/>
                <w:b/>
                <w:caps/>
                <w:noProof/>
                <w:kern w:val="32"/>
                <w:sz w:val="24"/>
                <w:lang w:val="en-ID" w:eastAsia="id-ID"/>
              </w:rPr>
              <w:t xml:space="preserve">BAB 4 : </w:t>
            </w:r>
            <w:r w:rsidRPr="00D62D93">
              <w:rPr>
                <w:rFonts w:ascii="Times New Roman" w:hAnsi="Times New Roman"/>
                <w:b/>
                <w:sz w:val="24"/>
                <w:szCs w:val="24"/>
              </w:rPr>
              <w:t>MEMBANGUN HARMONI SOSIAL</w:t>
            </w: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11.4.1</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konsep harmoni sosial setelah berdiskusi kelompok dengan baik.</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11.4.2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upaya membangun integrasi sosial melalui penelusuran berbagai sumber informasi.</w:t>
            </w:r>
          </w:p>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11.4.3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konsep inklusi sosial setelah melakukan observasi di lingkungan sekitar.</w:t>
            </w:r>
          </w:p>
          <w:p w:rsidR="0024027F" w:rsidRDefault="0024027F" w:rsidP="00E340E5">
            <w:pPr>
              <w:spacing w:before="60" w:after="60" w:line="240" w:lineRule="auto"/>
              <w:ind w:left="709" w:hanging="709"/>
              <w:rPr>
                <w:rFonts w:ascii="Times New Roman" w:hAnsi="Times New Roman"/>
                <w:bCs w:val="0"/>
                <w:noProof/>
                <w:kern w:val="32"/>
                <w:sz w:val="24"/>
                <w:lang w:val="en-ID" w:eastAsia="id-ID"/>
              </w:rPr>
            </w:pPr>
            <w:r>
              <w:rPr>
                <w:rFonts w:ascii="Times New Roman" w:hAnsi="Times New Roman"/>
                <w:noProof/>
                <w:kern w:val="32"/>
                <w:sz w:val="24"/>
                <w:lang w:val="en-ID" w:eastAsia="id-ID"/>
              </w:rPr>
              <w:t>11.4.4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menjelaskan konsep kohesi sosial setelah mengeksplorasi informasi melalui berbagai sumber.</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sidRPr="00316558">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11.4.5</w:t>
            </w:r>
            <w:r>
              <w:rPr>
                <w:rFonts w:ascii="Times New Roman" w:hAnsi="Times New Roman"/>
                <w:noProof/>
                <w:kern w:val="32"/>
                <w:sz w:val="24"/>
                <w:lang w:val="en-ID" w:eastAsia="id-ID"/>
              </w:rPr>
              <w:tab/>
            </w:r>
            <w:r w:rsidRPr="007974C7">
              <w:rPr>
                <w:rFonts w:ascii="Times New Roman" w:hAnsi="Times New Roman"/>
                <w:sz w:val="24"/>
                <w:szCs w:val="24"/>
              </w:rPr>
              <w:t>Peserta didik mampu menjelaskan upaya membangun harmoni sosial dalam bentuk kampanye sosial.</w:t>
            </w:r>
          </w:p>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11.4.6</w:t>
            </w:r>
            <w:r>
              <w:rPr>
                <w:rFonts w:ascii="Times New Roman" w:hAnsi="Times New Roman"/>
                <w:noProof/>
                <w:kern w:val="32"/>
                <w:sz w:val="24"/>
                <w:lang w:val="en-ID" w:eastAsia="id-ID"/>
              </w:rPr>
              <w:tab/>
            </w:r>
            <w:r w:rsidRPr="007974C7">
              <w:rPr>
                <w:rFonts w:ascii="Times New Roman" w:hAnsi="Times New Roman"/>
                <w:sz w:val="24"/>
                <w:szCs w:val="24"/>
              </w:rPr>
              <w:t xml:space="preserve">Peserta didik mampu merancang </w:t>
            </w:r>
            <w:r w:rsidRPr="002E7962">
              <w:rPr>
                <w:rFonts w:ascii="Times New Roman" w:hAnsi="Times New Roman"/>
                <w:noProof/>
                <w:kern w:val="32"/>
                <w:sz w:val="24"/>
                <w:lang w:val="en-ID" w:eastAsia="id-ID"/>
              </w:rPr>
              <w:t>audiensi</w:t>
            </w:r>
            <w:r w:rsidRPr="007974C7">
              <w:rPr>
                <w:rFonts w:ascii="Times New Roman" w:hAnsi="Times New Roman"/>
                <w:sz w:val="24"/>
                <w:szCs w:val="24"/>
              </w:rPr>
              <w:t xml:space="preserve"> publik (</w:t>
            </w:r>
            <w:r w:rsidRPr="007974C7">
              <w:rPr>
                <w:rFonts w:ascii="Times New Roman" w:hAnsi="Times New Roman"/>
                <w:i/>
                <w:sz w:val="24"/>
                <w:szCs w:val="24"/>
              </w:rPr>
              <w:t xml:space="preserve">public hearing) </w:t>
            </w:r>
            <w:r w:rsidRPr="007974C7">
              <w:rPr>
                <w:rFonts w:ascii="Times New Roman" w:hAnsi="Times New Roman"/>
                <w:sz w:val="24"/>
                <w:szCs w:val="24"/>
              </w:rPr>
              <w:t>berdasarkan informasi yang diperoleh dari berbagai sumber.</w:t>
            </w:r>
          </w:p>
          <w:p w:rsidR="0024027F" w:rsidRDefault="0024027F" w:rsidP="00E340E5">
            <w:pPr>
              <w:tabs>
                <w:tab w:val="left" w:pos="709"/>
              </w:tabs>
              <w:spacing w:before="60" w:after="60" w:line="240" w:lineRule="auto"/>
              <w:ind w:left="709" w:hanging="709"/>
              <w:rPr>
                <w:rFonts w:ascii="Times New Roman" w:hAnsi="Times New Roman"/>
                <w:sz w:val="24"/>
                <w:szCs w:val="24"/>
              </w:rPr>
            </w:pPr>
            <w:r>
              <w:rPr>
                <w:rFonts w:ascii="Times New Roman" w:hAnsi="Times New Roman"/>
                <w:noProof/>
                <w:kern w:val="32"/>
                <w:sz w:val="24"/>
                <w:lang w:val="en-ID" w:eastAsia="id-ID"/>
              </w:rPr>
              <w:t>11.4.7</w:t>
            </w:r>
            <w:r>
              <w:rPr>
                <w:rFonts w:ascii="Times New Roman" w:hAnsi="Times New Roman"/>
                <w:noProof/>
                <w:kern w:val="32"/>
                <w:sz w:val="24"/>
                <w:lang w:val="en-ID" w:eastAsia="id-ID"/>
              </w:rPr>
              <w:tab/>
            </w:r>
            <w:r w:rsidRPr="007974C7">
              <w:rPr>
                <w:rFonts w:ascii="Times New Roman" w:hAnsi="Times New Roman"/>
                <w:sz w:val="24"/>
                <w:szCs w:val="24"/>
              </w:rPr>
              <w:t xml:space="preserve">Peserta didik mampu menjelaskan </w:t>
            </w:r>
            <w:r w:rsidRPr="002E7962">
              <w:rPr>
                <w:rFonts w:ascii="Times New Roman" w:hAnsi="Times New Roman"/>
                <w:noProof/>
                <w:kern w:val="32"/>
                <w:sz w:val="24"/>
                <w:lang w:val="en-ID" w:eastAsia="id-ID"/>
              </w:rPr>
              <w:t>strategi</w:t>
            </w:r>
            <w:r w:rsidRPr="007974C7">
              <w:rPr>
                <w:rFonts w:ascii="Times New Roman" w:hAnsi="Times New Roman"/>
                <w:sz w:val="24"/>
                <w:szCs w:val="24"/>
              </w:rPr>
              <w:t xml:space="preserve"> aksi perawatan sosial dalam membangun harmoni sosial setelah berdiskusi kelompok.</w:t>
            </w:r>
          </w:p>
          <w:p w:rsidR="0024027F" w:rsidRDefault="0024027F" w:rsidP="00E340E5">
            <w:pPr>
              <w:spacing w:before="60" w:after="60" w:line="240" w:lineRule="auto"/>
              <w:ind w:left="709" w:hanging="709"/>
              <w:rPr>
                <w:rFonts w:ascii="Times New Roman" w:hAnsi="Times New Roman"/>
                <w:bCs w:val="0"/>
                <w:noProof/>
                <w:kern w:val="32"/>
                <w:sz w:val="24"/>
                <w:lang w:val="en-ID" w:eastAsia="id-ID"/>
              </w:rPr>
            </w:pPr>
            <w:r>
              <w:rPr>
                <w:rFonts w:ascii="Times New Roman" w:hAnsi="Times New Roman"/>
                <w:noProof/>
                <w:kern w:val="32"/>
                <w:sz w:val="24"/>
                <w:lang w:val="en-ID" w:eastAsia="id-ID"/>
              </w:rPr>
              <w:t>11.4.8</w:t>
            </w:r>
            <w:r>
              <w:rPr>
                <w:rFonts w:ascii="Times New Roman" w:hAnsi="Times New Roman"/>
                <w:noProof/>
                <w:kern w:val="32"/>
                <w:sz w:val="24"/>
                <w:lang w:val="en-ID" w:eastAsia="id-ID"/>
              </w:rPr>
              <w:tab/>
            </w:r>
            <w:r w:rsidRPr="007974C7">
              <w:rPr>
                <w:rFonts w:ascii="Times New Roman" w:hAnsi="Times New Roman"/>
                <w:sz w:val="24"/>
                <w:szCs w:val="24"/>
              </w:rPr>
              <w:t>Peserta didik mampu menjelaskan strategi aksi filantropi sosial (</w:t>
            </w:r>
            <w:r w:rsidRPr="007974C7">
              <w:rPr>
                <w:rFonts w:ascii="Times New Roman" w:hAnsi="Times New Roman"/>
                <w:i/>
                <w:sz w:val="24"/>
                <w:szCs w:val="24"/>
              </w:rPr>
              <w:t>charity</w:t>
            </w:r>
            <w:r w:rsidRPr="007974C7">
              <w:rPr>
                <w:rFonts w:ascii="Times New Roman" w:hAnsi="Times New Roman"/>
                <w:sz w:val="24"/>
                <w:szCs w:val="24"/>
              </w:rPr>
              <w:t>) dalam membangun harmoni sosial setelah mengobservasi lingkungan sekitar.</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452" w:type="dxa"/>
            <w:shd w:val="clear" w:color="auto" w:fill="BFBFBF" w:themeFill="background1" w:themeFillShade="BF"/>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24027F" w:rsidRDefault="0024027F" w:rsidP="00E340E5">
            <w:pPr>
              <w:tabs>
                <w:tab w:val="left" w:pos="709"/>
              </w:tabs>
              <w:spacing w:before="60" w:after="60" w:line="240" w:lineRule="auto"/>
              <w:ind w:left="709" w:hanging="709"/>
              <w:rPr>
                <w:rFonts w:ascii="Times New Roman" w:hAnsi="Times New Roman"/>
                <w:noProof/>
                <w:kern w:val="32"/>
                <w:sz w:val="24"/>
                <w:lang w:val="en-ID" w:eastAsia="id-ID"/>
              </w:rPr>
            </w:pPr>
            <w:r>
              <w:rPr>
                <w:rFonts w:ascii="Times New Roman" w:hAnsi="Times New Roman"/>
                <w:noProof/>
                <w:kern w:val="32"/>
                <w:sz w:val="24"/>
                <w:lang w:val="en-ID" w:eastAsia="id-ID"/>
              </w:rPr>
              <w:t>11.4.9</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memilih rancangan aksi membangun harmoni sosial setelah berdiskusi kelompok secara kritis.</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11.4.10</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menerapkan informasi untuk aksi membangun harmoni sosial dari berbagai sumber belajar secara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11.4.12</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menentukan aksi sosial untuk membangun harmoni sosial setelah melakukan diskusi kelompok secara kritis.</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11.4.13</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merancang aksi sosial untuk membangun harmoni sosial berdasarkan informasi yang dimiliki secara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11.4.14</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mengevaluasi aksi membangun harmoni sosial berdasarkan kegiatan kelompok yang telah dilakukan secara baik.</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11.4.15</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mengevaluasi pelaksanaan aksi sosial untuk membangun harmoni sosial berdasarkan informasi yang diperoleh dari berbagai sumber belajar secara tepat.</w:t>
            </w:r>
          </w:p>
          <w:p w:rsidR="0024027F" w:rsidRDefault="0024027F" w:rsidP="00E340E5">
            <w:pPr>
              <w:tabs>
                <w:tab w:val="left" w:pos="709"/>
              </w:tabs>
              <w:spacing w:before="60" w:after="60" w:line="240" w:lineRule="auto"/>
              <w:ind w:left="853" w:hanging="853"/>
              <w:rPr>
                <w:rFonts w:ascii="Times New Roman" w:hAnsi="Times New Roman"/>
                <w:noProof/>
                <w:kern w:val="32"/>
                <w:sz w:val="24"/>
                <w:lang w:val="en-ID" w:eastAsia="id-ID"/>
              </w:rPr>
            </w:pPr>
            <w:r>
              <w:rPr>
                <w:rFonts w:ascii="Times New Roman" w:hAnsi="Times New Roman"/>
                <w:noProof/>
                <w:kern w:val="32"/>
                <w:sz w:val="24"/>
                <w:lang w:val="en-ID" w:eastAsia="id-ID"/>
              </w:rPr>
              <w:t>11.4.16</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mengomunikasikan hasil aksi sosial untuk membangun harmoni sosial melalui penugasan kelompok secara baik.</w:t>
            </w:r>
          </w:p>
          <w:p w:rsidR="0024027F" w:rsidRDefault="0024027F" w:rsidP="00E340E5">
            <w:pPr>
              <w:spacing w:before="60" w:after="60" w:line="240" w:lineRule="auto"/>
              <w:ind w:left="851" w:hanging="851"/>
              <w:rPr>
                <w:rFonts w:ascii="Times New Roman" w:hAnsi="Times New Roman"/>
                <w:bCs w:val="0"/>
                <w:noProof/>
                <w:kern w:val="32"/>
                <w:sz w:val="24"/>
                <w:lang w:val="en-ID" w:eastAsia="id-ID"/>
              </w:rPr>
            </w:pPr>
            <w:r>
              <w:rPr>
                <w:rFonts w:ascii="Times New Roman" w:hAnsi="Times New Roman"/>
                <w:noProof/>
                <w:kern w:val="32"/>
                <w:sz w:val="24"/>
                <w:lang w:val="en-ID" w:eastAsia="id-ID"/>
              </w:rPr>
              <w:t>11.4.17</w:t>
            </w:r>
            <w:r>
              <w:rPr>
                <w:rFonts w:ascii="Times New Roman" w:hAnsi="Times New Roman"/>
                <w:noProof/>
                <w:kern w:val="32"/>
                <w:sz w:val="24"/>
                <w:lang w:val="en-ID" w:eastAsia="id-ID"/>
              </w:rPr>
              <w:tab/>
            </w:r>
            <w:r w:rsidRPr="002E7962">
              <w:rPr>
                <w:rFonts w:ascii="Times New Roman" w:hAnsi="Times New Roman"/>
                <w:noProof/>
                <w:kern w:val="32"/>
                <w:sz w:val="24"/>
                <w:lang w:val="en-ID" w:eastAsia="id-ID"/>
              </w:rPr>
              <w:t>Peserta didik mampu menyajikan hasil kegiatan aksi sosial berdasarkan informasi yang dimiliki dari berbagai sumber belajar secara tepat.</w:t>
            </w:r>
          </w:p>
        </w:tc>
        <w:tc>
          <w:tcPr>
            <w:tcW w:w="820" w:type="dxa"/>
            <w:shd w:val="clear" w:color="auto" w:fill="F2DBDB" w:themeFill="accent2" w:themeFillTint="33"/>
          </w:tcPr>
          <w:p w:rsidR="0024027F" w:rsidRDefault="0024027F" w:rsidP="00E340E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EAF1DD" w:themeFill="accent3"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AEEF3" w:themeFill="accent5" w:themeFillTint="33"/>
          </w:tcPr>
          <w:p w:rsidR="0024027F" w:rsidRDefault="0024027F" w:rsidP="00E340E5">
            <w:pPr>
              <w:spacing w:before="60" w:after="60" w:line="240" w:lineRule="auto"/>
              <w:rPr>
                <w:rFonts w:ascii="Times New Roman" w:hAnsi="Times New Roman"/>
                <w:b/>
                <w:bCs w:val="0"/>
                <w:noProof/>
                <w:kern w:val="32"/>
                <w:sz w:val="24"/>
                <w:lang w:val="en-ID" w:eastAsia="id-ID"/>
              </w:rPr>
            </w:pPr>
          </w:p>
        </w:tc>
      </w:tr>
      <w:tr w:rsidR="0024027F" w:rsidRPr="003445CD" w:rsidTr="00E340E5">
        <w:trPr>
          <w:trHeight w:val="240"/>
        </w:trPr>
        <w:tc>
          <w:tcPr>
            <w:tcW w:w="5222" w:type="dxa"/>
            <w:gridSpan w:val="2"/>
            <w:shd w:val="clear" w:color="auto" w:fill="D9D9D9" w:themeFill="background1" w:themeFillShade="D9"/>
          </w:tcPr>
          <w:p w:rsidR="0024027F" w:rsidRDefault="0024027F" w:rsidP="00E340E5">
            <w:pPr>
              <w:spacing w:before="60" w:after="60" w:line="240" w:lineRule="auto"/>
              <w:jc w:val="center"/>
              <w:rPr>
                <w:rFonts w:ascii="Times New Roman" w:hAnsi="Times New Roman"/>
                <w:b/>
                <w:sz w:val="24"/>
                <w:lang w:val="en-ID"/>
              </w:rPr>
            </w:pPr>
            <w:r w:rsidRPr="00316558">
              <w:rPr>
                <w:rFonts w:ascii="Times New Roman" w:hAnsi="Times New Roman"/>
                <w:b/>
                <w:sz w:val="24"/>
                <w:lang w:val="id-ID"/>
              </w:rPr>
              <w:t>JUMLAH JAM PELAJARAN</w:t>
            </w:r>
          </w:p>
        </w:tc>
        <w:tc>
          <w:tcPr>
            <w:tcW w:w="820" w:type="dxa"/>
            <w:shd w:val="clear" w:color="auto" w:fill="D9D9D9" w:themeFill="background1" w:themeFillShade="D9"/>
          </w:tcPr>
          <w:p w:rsidR="0024027F" w:rsidRDefault="0024027F" w:rsidP="00E340E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2"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c>
          <w:tcPr>
            <w:tcW w:w="283" w:type="dxa"/>
            <w:shd w:val="clear" w:color="auto" w:fill="D9D9D9" w:themeFill="background1" w:themeFillShade="D9"/>
          </w:tcPr>
          <w:p w:rsidR="0024027F" w:rsidRDefault="0024027F" w:rsidP="00E340E5">
            <w:pPr>
              <w:spacing w:before="60" w:after="60" w:line="240" w:lineRule="auto"/>
              <w:rPr>
                <w:rFonts w:ascii="Times New Roman" w:hAnsi="Times New Roman"/>
                <w:b/>
                <w:bCs w:val="0"/>
                <w:noProof/>
                <w:kern w:val="32"/>
                <w:sz w:val="24"/>
                <w:lang w:val="en-ID" w:eastAsia="id-ID"/>
              </w:rPr>
            </w:pPr>
          </w:p>
        </w:tc>
      </w:tr>
    </w:tbl>
    <w:p w:rsidR="0024027F" w:rsidRDefault="0024027F"/>
    <w:p w:rsidR="0024027F" w:rsidRDefault="0024027F"/>
    <w:tbl>
      <w:tblPr>
        <w:tblW w:w="10488" w:type="dxa"/>
        <w:jc w:val="center"/>
        <w:tblLook w:val="01E0"/>
      </w:tblPr>
      <w:tblGrid>
        <w:gridCol w:w="3685"/>
        <w:gridCol w:w="3118"/>
        <w:gridCol w:w="3685"/>
      </w:tblGrid>
      <w:tr w:rsidR="0024027F" w:rsidRPr="003445CD" w:rsidTr="00E340E5">
        <w:trPr>
          <w:trHeight w:val="564"/>
          <w:jc w:val="center"/>
        </w:trPr>
        <w:tc>
          <w:tcPr>
            <w:tcW w:w="3685" w:type="dxa"/>
          </w:tcPr>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24027F" w:rsidRDefault="0024027F" w:rsidP="00E340E5">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24027F" w:rsidRDefault="0024027F" w:rsidP="00E340E5">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24027F" w:rsidRDefault="0024027F" w:rsidP="00E340E5">
            <w:pPr>
              <w:spacing w:before="60" w:after="60" w:line="240" w:lineRule="auto"/>
              <w:jc w:val="center"/>
              <w:rPr>
                <w:rFonts w:ascii="Times New Roman" w:hAnsi="Times New Roman"/>
                <w:b/>
                <w:bCs/>
                <w:sz w:val="24"/>
                <w:lang w:val="fi-FI"/>
              </w:rPr>
            </w:pPr>
          </w:p>
        </w:tc>
        <w:tc>
          <w:tcPr>
            <w:tcW w:w="3685" w:type="dxa"/>
          </w:tcPr>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24027F" w:rsidRDefault="0024027F" w:rsidP="00E340E5">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b/>
                <w:bCs/>
                <w:noProof/>
                <w:kern w:val="32"/>
                <w:sz w:val="24"/>
                <w:lang w:val="en-ID" w:eastAsia="id-ID"/>
              </w:rPr>
            </w:pPr>
          </w:p>
          <w:p w:rsidR="0024027F" w:rsidRDefault="0024027F" w:rsidP="00E340E5">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24027F" w:rsidRDefault="0024027F" w:rsidP="00E340E5">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24027F" w:rsidRDefault="0024027F"/>
    <w:sectPr w:rsidR="0024027F" w:rsidSect="0024027F">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Candara">
    <w:altName w:val="Segoe UI"/>
    <w:charset w:val="00"/>
    <w:family w:val="swiss"/>
    <w:pitch w:val="variable"/>
    <w:sig w:usb0="00000001" w:usb1="4000A44B" w:usb2="00000000" w:usb3="00000000" w:csb0="0000019F" w:csb1="00000000"/>
  </w:font>
  <w:font w:name="Bookman Old Style">
    <w:altName w:val="Times New Roman"/>
    <w:charset w:val="00"/>
    <w:family w:val="roman"/>
    <w:pitch w:val="variable"/>
    <w:sig w:usb0="00000001"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revisionView w:inkAnnotations="0"/>
  <w:defaultTabStop w:val="720"/>
  <w:drawingGridHorizontalSpacing w:val="120"/>
  <w:displayHorizontalDrawingGridEvery w:val="2"/>
  <w:displayVerticalDrawingGridEvery w:val="2"/>
  <w:characterSpacingControl w:val="doNotCompress"/>
  <w:savePreviewPicture/>
  <w:compat/>
  <w:rsids>
    <w:rsidRoot w:val="0024027F"/>
    <w:rsid w:val="00035309"/>
    <w:rsid w:val="000C42C2"/>
    <w:rsid w:val="00167DD7"/>
    <w:rsid w:val="001C2C4D"/>
    <w:rsid w:val="00233505"/>
    <w:rsid w:val="0024027F"/>
    <w:rsid w:val="00353816"/>
    <w:rsid w:val="003758F2"/>
    <w:rsid w:val="004A19A9"/>
    <w:rsid w:val="00511267"/>
    <w:rsid w:val="00591A6B"/>
    <w:rsid w:val="006B0F82"/>
    <w:rsid w:val="007449FE"/>
    <w:rsid w:val="007A7E6C"/>
    <w:rsid w:val="007F7A3D"/>
    <w:rsid w:val="008021FB"/>
    <w:rsid w:val="008043AE"/>
    <w:rsid w:val="008B4E0A"/>
    <w:rsid w:val="00A6565E"/>
    <w:rsid w:val="00B21AF6"/>
    <w:rsid w:val="00BA3E95"/>
    <w:rsid w:val="00D55527"/>
    <w:rsid w:val="00E129C9"/>
    <w:rsid w:val="00E804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27F"/>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027F"/>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24027F"/>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24027F"/>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2358</Words>
  <Characters>13441</Characters>
  <Application>Microsoft Office Word</Application>
  <DocSecurity>0</DocSecurity>
  <Lines>112</Lines>
  <Paragraphs>31</Paragraphs>
  <ScaleCrop>false</ScaleCrop>
  <Company/>
  <LinksUpToDate>false</LinksUpToDate>
  <CharactersWithSpaces>15768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cp:revision>
  <dcterms:created xsi:type="dcterms:W3CDTF">2023-06-23T01:59:00Z</dcterms:created>
  <dcterms:modified xsi:type="dcterms:W3CDTF">2023-06-23T02:01:00Z</dcterms:modified>
</cp:coreProperties>
</file>