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4F0E9E" w:rsidRDefault="00177DBC" w:rsidP="004F0E9E">
      <w:pPr>
        <w:shd w:val="clear" w:color="auto" w:fill="B6DDE8" w:themeFill="accent5" w:themeFillTint="66"/>
        <w:spacing w:before="60" w:after="60" w:line="240" w:lineRule="auto"/>
        <w:jc w:val="center"/>
        <w:rPr>
          <w:rFonts w:ascii="Times New Roman" w:hAnsi="Times New Roman"/>
          <w:b/>
          <w:sz w:val="24"/>
          <w:szCs w:val="24"/>
          <w:lang w:val="en-ID"/>
        </w:rPr>
      </w:pPr>
      <w:r w:rsidRPr="004F0E9E">
        <w:rPr>
          <w:rFonts w:ascii="Times New Roman" w:hAnsi="Times New Roman"/>
          <w:b/>
          <w:sz w:val="24"/>
          <w:szCs w:val="24"/>
          <w:lang w:val="en-ID"/>
        </w:rPr>
        <w:t>KRITERIA KETERCAPAIAN TUJUAN PEMBELAJARAN (KKTP)</w:t>
      </w:r>
    </w:p>
    <w:p w:rsidR="00091C6D" w:rsidRPr="004F0E9E" w:rsidRDefault="00091C6D" w:rsidP="004F0E9E">
      <w:pPr>
        <w:shd w:val="clear" w:color="auto" w:fill="B6DDE8" w:themeFill="accent5" w:themeFillTint="66"/>
        <w:spacing w:before="60" w:after="60" w:line="240" w:lineRule="auto"/>
        <w:jc w:val="center"/>
        <w:rPr>
          <w:rFonts w:ascii="Times New Roman" w:hAnsi="Times New Roman"/>
          <w:b/>
          <w:sz w:val="24"/>
          <w:szCs w:val="24"/>
          <w:lang w:val="en-ID"/>
        </w:rPr>
      </w:pPr>
      <w:r w:rsidRPr="004F0E9E">
        <w:rPr>
          <w:rFonts w:ascii="Times New Roman" w:hAnsi="Times New Roman"/>
          <w:b/>
          <w:sz w:val="24"/>
          <w:szCs w:val="24"/>
          <w:lang w:val="en-ID"/>
        </w:rPr>
        <w:t xml:space="preserve">MATA PELAJARAN </w:t>
      </w:r>
      <w:r w:rsidR="00293DE6" w:rsidRPr="004F0E9E">
        <w:rPr>
          <w:rFonts w:ascii="Times New Roman" w:hAnsi="Times New Roman"/>
          <w:b/>
          <w:sz w:val="24"/>
          <w:szCs w:val="24"/>
          <w:lang w:val="en-ID"/>
        </w:rPr>
        <w:t>PRAKARYA PENGOLAHAN</w:t>
      </w:r>
    </w:p>
    <w:p w:rsidR="00DB44BD" w:rsidRPr="00CC6B39" w:rsidRDefault="00DB44BD" w:rsidP="004261D0">
      <w:pPr>
        <w:spacing w:before="60" w:after="60" w:line="240" w:lineRule="auto"/>
        <w:jc w:val="center"/>
        <w:rPr>
          <w:rFonts w:ascii="Times New Roman" w:hAnsi="Times New Roman"/>
          <w:b/>
          <w:sz w:val="24"/>
          <w:szCs w:val="24"/>
        </w:rPr>
      </w:pPr>
    </w:p>
    <w:p w:rsidR="00091C6D" w:rsidRPr="00CC6B39" w:rsidRDefault="00091C6D" w:rsidP="004261D0">
      <w:pPr>
        <w:spacing w:before="60" w:after="60" w:line="240" w:lineRule="auto"/>
        <w:jc w:val="center"/>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293DE6" w:rsidRPr="00F34044">
        <w:rPr>
          <w:rFonts w:ascii="Times New Roman" w:hAnsi="Times New Roman"/>
          <w:b/>
          <w:sz w:val="24"/>
          <w:lang w:val="fi-FI"/>
        </w:rPr>
        <w:t>PRAKARYA PENGOLAHAN</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4261D0">
      <w:pPr>
        <w:spacing w:before="60" w:after="60" w:line="240" w:lineRule="auto"/>
        <w:rPr>
          <w:rFonts w:ascii="Times New Roman" w:hAnsi="Times New Roman"/>
          <w:b/>
          <w:sz w:val="24"/>
          <w:szCs w:val="24"/>
        </w:rPr>
      </w:pPr>
    </w:p>
    <w:p w:rsidR="00A75F27" w:rsidRPr="00D810AF" w:rsidRDefault="00A75F27" w:rsidP="004F0E9E">
      <w:pPr>
        <w:tabs>
          <w:tab w:val="left" w:pos="2694"/>
          <w:tab w:val="left" w:pos="2977"/>
        </w:tabs>
        <w:spacing w:before="120" w:after="120" w:line="240" w:lineRule="auto"/>
        <w:rPr>
          <w:rFonts w:ascii="Times New Roman" w:hAnsi="Times New Roman"/>
          <w:b/>
          <w:caps/>
          <w:sz w:val="24"/>
          <w:lang w:val="id-ID"/>
        </w:rPr>
      </w:pPr>
      <w:r w:rsidRPr="00D810AF">
        <w:rPr>
          <w:rFonts w:ascii="Times New Roman" w:hAnsi="Times New Roman"/>
          <w:b/>
          <w:caps/>
          <w:sz w:val="24"/>
          <w:lang w:val="id-ID"/>
        </w:rPr>
        <w:t>capaian pembelajaran</w:t>
      </w:r>
    </w:p>
    <w:p w:rsidR="00A75F27" w:rsidRPr="00D810AF" w:rsidRDefault="00A75F27" w:rsidP="004F0E9E">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A75F27" w:rsidRPr="00D810AF" w:rsidRDefault="00A75F27" w:rsidP="004F0E9E">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Fase F Berdasarkan Elemen</w:t>
      </w:r>
    </w:p>
    <w:tbl>
      <w:tblPr>
        <w:tblW w:w="9071" w:type="dxa"/>
        <w:tblInd w:w="6" w:type="dxa"/>
        <w:tblLayout w:type="fixed"/>
        <w:tblCellMar>
          <w:left w:w="0" w:type="dxa"/>
          <w:right w:w="0" w:type="dxa"/>
        </w:tblCellMar>
        <w:tblLook w:val="01E0"/>
      </w:tblPr>
      <w:tblGrid>
        <w:gridCol w:w="2154"/>
        <w:gridCol w:w="6917"/>
      </w:tblGrid>
      <w:tr w:rsidR="00A75F27" w:rsidRPr="0008073A" w:rsidTr="00A75F27">
        <w:tc>
          <w:tcPr>
            <w:tcW w:w="2154"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jc w:val="center"/>
              <w:rPr>
                <w:rFonts w:ascii="Times New Roman" w:eastAsia="Bookman Old Style" w:hAnsi="Times New Roman"/>
                <w:b/>
                <w:sz w:val="24"/>
              </w:rPr>
            </w:pPr>
            <w:r w:rsidRPr="00D810AF">
              <w:rPr>
                <w:rFonts w:ascii="Times New Roman" w:eastAsia="Bookman Old Style" w:hAnsi="Times New Roman"/>
                <w:b/>
                <w:sz w:val="24"/>
              </w:rPr>
              <w:t>Elemen</w:t>
            </w:r>
          </w:p>
        </w:tc>
        <w:tc>
          <w:tcPr>
            <w:tcW w:w="6917"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jc w:val="center"/>
              <w:rPr>
                <w:rFonts w:ascii="Times New Roman" w:eastAsia="Bookman Old Style" w:hAnsi="Times New Roman"/>
                <w:b/>
                <w:sz w:val="24"/>
              </w:rPr>
            </w:pPr>
            <w:r w:rsidRPr="00D810AF">
              <w:rPr>
                <w:rFonts w:ascii="Times New Roman" w:eastAsia="Bookman Old Style" w:hAnsi="Times New Roman"/>
                <w:b/>
                <w:sz w:val="24"/>
              </w:rPr>
              <w:t>Capaian Pembelajaran</w:t>
            </w:r>
          </w:p>
        </w:tc>
      </w:tr>
      <w:tr w:rsidR="00A75F27" w:rsidRPr="00D810AF" w:rsidTr="00A75F27">
        <w:tc>
          <w:tcPr>
            <w:tcW w:w="2154"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Observasi dan Eksplorasi</w:t>
            </w:r>
          </w:p>
        </w:tc>
        <w:tc>
          <w:tcPr>
            <w:tcW w:w="6917"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mengeksplorasi produk olahan pangan higienis nusantara dan atau mancanegara atau produk non pangan yang bernilai ekonomis dari berbagai sumber, berdasarkan analisis ekonomi, teknologi, penyajian, dan pemasaran.</w:t>
            </w:r>
          </w:p>
        </w:tc>
      </w:tr>
      <w:tr w:rsidR="00A75F27" w:rsidRPr="00D810AF" w:rsidTr="00A75F27">
        <w:tc>
          <w:tcPr>
            <w:tcW w:w="2154"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Desain/Perencanaan</w:t>
            </w:r>
          </w:p>
        </w:tc>
        <w:tc>
          <w:tcPr>
            <w:tcW w:w="6917"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A75F27" w:rsidRPr="00D810AF" w:rsidTr="00A75F27">
        <w:tc>
          <w:tcPr>
            <w:tcW w:w="2154"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Produksi</w:t>
            </w:r>
          </w:p>
        </w:tc>
        <w:tc>
          <w:tcPr>
            <w:tcW w:w="6917"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r>
      <w:tr w:rsidR="00A75F27" w:rsidRPr="00D810AF" w:rsidTr="00A75F27">
        <w:tc>
          <w:tcPr>
            <w:tcW w:w="2154"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Refleksi dan Evaluasi</w:t>
            </w:r>
          </w:p>
        </w:tc>
        <w:tc>
          <w:tcPr>
            <w:tcW w:w="6917" w:type="dxa"/>
            <w:tcBorders>
              <w:top w:val="single" w:sz="5" w:space="0" w:color="000000"/>
              <w:left w:val="single" w:sz="5" w:space="0" w:color="000000"/>
              <w:bottom w:val="single" w:sz="5" w:space="0" w:color="000000"/>
              <w:right w:val="single" w:sz="5" w:space="0" w:color="000000"/>
            </w:tcBorders>
          </w:tcPr>
          <w:p w:rsidR="00A75F27" w:rsidRPr="00D810AF" w:rsidRDefault="00A75F27" w:rsidP="004F0E9E">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memberikan penilaian, argumentasi dan rekomendasi produk pengolahan pangan higienis atau produk non pangan berdasarkan kajian mutu, teknologi pangan dan ekonomi, serta dampak lingkungan/budaya.</w:t>
            </w:r>
          </w:p>
        </w:tc>
      </w:tr>
    </w:tbl>
    <w:p w:rsidR="00A75F27" w:rsidRDefault="00A75F27" w:rsidP="00A75F27">
      <w:pPr>
        <w:tabs>
          <w:tab w:val="left" w:pos="2694"/>
          <w:tab w:val="left" w:pos="2977"/>
        </w:tabs>
        <w:spacing w:before="120" w:after="120" w:line="240" w:lineRule="auto"/>
        <w:rPr>
          <w:rFonts w:ascii="Times New Roman" w:hAnsi="Times New Roman"/>
          <w:b/>
          <w:sz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293DE6">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293DE6" w:rsidRPr="00CC6B39" w:rsidTr="00902BA1">
        <w:trPr>
          <w:trHeight w:val="240"/>
        </w:trPr>
        <w:tc>
          <w:tcPr>
            <w:tcW w:w="251" w:type="pct"/>
          </w:tcPr>
          <w:p w:rsidR="00293DE6" w:rsidRPr="00CC6B39" w:rsidRDefault="00293DE6"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923E2">
              <w:rPr>
                <w:rFonts w:ascii="Times New Roman" w:hAnsi="Times New Roman"/>
                <w:sz w:val="24"/>
                <w:szCs w:val="24"/>
              </w:rPr>
              <w:t xml:space="preserve">Mengeksplorasi produk </w:t>
            </w:r>
            <w:r w:rsidRPr="00A923E2">
              <w:rPr>
                <w:rFonts w:ascii="Times New Roman" w:hAnsi="Times New Roman"/>
                <w:sz w:val="24"/>
                <w:szCs w:val="24"/>
              </w:rPr>
              <w:lastRenderedPageBreak/>
              <w:t>pangan higienis Nusantara dan/atau mancanegara atau produk nonpangan yang bernilai ekonomis dari berbagai sumber.</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923E2">
              <w:rPr>
                <w:rFonts w:ascii="Times New Roman" w:hAnsi="Times New Roman"/>
                <w:sz w:val="24"/>
                <w:szCs w:val="24"/>
              </w:rPr>
              <w:t>Menganalisis produk pangan higienis Nusantara dan/atau mancanegara atau produk nonpangan berdasarkan analisis ekonomi, teknologi, penyajian, dan pemasaran.</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A923E2">
              <w:rPr>
                <w:rFonts w:ascii="Times New Roman" w:hAnsi="Times New Roman"/>
                <w:sz w:val="24"/>
                <w:szCs w:val="24"/>
              </w:rPr>
              <w:t>Menyusun rencana produk pangan higienis Nusantara dan/ atau mancanegara atau produk nonpangan berdasarkan berdasarkan kajian ilmiah, teknologi, dan analisis usaha.</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A923E2">
              <w:rPr>
                <w:rFonts w:ascii="Times New Roman" w:hAnsi="Times New Roman"/>
                <w:sz w:val="24"/>
                <w:szCs w:val="24"/>
              </w:rPr>
              <w:t>Merancang kemasan olahan pangan higienis Nusantara dan/ atau mancanegara atau produk nonpangan.</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A923E2">
              <w:rPr>
                <w:rFonts w:ascii="Times New Roman" w:hAnsi="Times New Roman"/>
                <w:sz w:val="24"/>
                <w:szCs w:val="24"/>
              </w:rPr>
              <w:t>Merumuskan rencana pemasaran produk pangan higienis Nusantara dan/atau mancanegara atau produk nonpangan secara sederhana.</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A923E2">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r w:rsidRPr="00A923E2">
              <w:rPr>
                <w:rFonts w:ascii="Times New Roman" w:hAnsi="Times New Roman"/>
                <w:sz w:val="24"/>
                <w:szCs w:val="24"/>
              </w:rPr>
              <w:t>Membuat kemasan olahan pangan higienis Nusantara dan/atau mancanegara atau produk nonpangan.</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1.8</w:t>
            </w:r>
            <w:r>
              <w:rPr>
                <w:rFonts w:ascii="Times New Roman" w:hAnsi="Times New Roman"/>
                <w:sz w:val="24"/>
                <w:szCs w:val="24"/>
              </w:rPr>
              <w:tab/>
            </w:r>
            <w:r w:rsidRPr="00A923E2">
              <w:rPr>
                <w:rFonts w:ascii="Times New Roman" w:hAnsi="Times New Roman"/>
                <w:sz w:val="24"/>
                <w:szCs w:val="24"/>
              </w:rPr>
              <w:t>Membuat produk pangan higienis Nusantara dan/atau mancanegara atau produk nonpangan serta penyajian berdasarkan proposal yang dirancang.</w:t>
            </w:r>
          </w:p>
          <w:p w:rsidR="00293DE6" w:rsidRPr="00A923E2"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1.9</w:t>
            </w:r>
            <w:r>
              <w:rPr>
                <w:rFonts w:ascii="Times New Roman" w:hAnsi="Times New Roman"/>
                <w:sz w:val="24"/>
                <w:szCs w:val="24"/>
              </w:rPr>
              <w:tab/>
            </w:r>
            <w:r w:rsidRPr="00A923E2">
              <w:rPr>
                <w:rFonts w:ascii="Times New Roman" w:hAnsi="Times New Roman"/>
                <w:sz w:val="24"/>
                <w:szCs w:val="24"/>
              </w:rPr>
              <w:t>Mempromosikan produk pangan higienis Nusantara dan/atau mancanegara atau produk nonpangan melalui media virtual maupun visual.</w:t>
            </w:r>
          </w:p>
          <w:p w:rsidR="00293DE6" w:rsidRPr="00A923E2"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1.10</w:t>
            </w:r>
            <w:r>
              <w:rPr>
                <w:rFonts w:ascii="Times New Roman" w:hAnsi="Times New Roman"/>
                <w:sz w:val="24"/>
                <w:szCs w:val="24"/>
              </w:rPr>
              <w:tab/>
            </w:r>
            <w:r w:rsidRPr="00A923E2">
              <w:rPr>
                <w:rFonts w:ascii="Times New Roman" w:hAnsi="Times New Roman"/>
                <w:sz w:val="24"/>
                <w:szCs w:val="24"/>
              </w:rPr>
              <w:t>Merefleksikan proses kegiatan sampai dengan mempromosikan produk olahan pangan higienis Nusantara dan/atau mancanegara atau produk nonpangan.</w:t>
            </w:r>
          </w:p>
          <w:p w:rsidR="00293DE6" w:rsidRPr="00A923E2"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1.11</w:t>
            </w:r>
            <w:r>
              <w:rPr>
                <w:rFonts w:ascii="Times New Roman" w:hAnsi="Times New Roman"/>
                <w:sz w:val="24"/>
                <w:szCs w:val="24"/>
              </w:rPr>
              <w:tab/>
            </w:r>
            <w:r w:rsidRPr="00A923E2">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293DE6" w:rsidRPr="00847631"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1.12</w:t>
            </w:r>
            <w:r>
              <w:rPr>
                <w:rFonts w:ascii="Times New Roman" w:hAnsi="Times New Roman"/>
                <w:sz w:val="24"/>
                <w:szCs w:val="24"/>
              </w:rPr>
              <w:tab/>
            </w:r>
            <w:r w:rsidRPr="00A923E2">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704" w:type="pct"/>
          </w:tcPr>
          <w:p w:rsidR="00293DE6" w:rsidRPr="00CC6B39" w:rsidRDefault="00293DE6"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93DE6" w:rsidRPr="00CC6B39" w:rsidRDefault="00293DE6" w:rsidP="004261D0">
            <w:pPr>
              <w:pStyle w:val="ListParagraph"/>
              <w:spacing w:before="60" w:after="60" w:line="240" w:lineRule="auto"/>
              <w:ind w:left="0"/>
              <w:contextualSpacing w:val="0"/>
              <w:rPr>
                <w:rFonts w:ascii="Times New Roman" w:hAnsi="Times New Roman"/>
                <w:b/>
                <w:sz w:val="24"/>
                <w:szCs w:val="24"/>
                <w:lang w:val="id-ID"/>
              </w:rPr>
            </w:pPr>
          </w:p>
        </w:tc>
      </w:tr>
      <w:tr w:rsidR="00293DE6" w:rsidRPr="00CC6B39" w:rsidTr="00902BA1">
        <w:trPr>
          <w:trHeight w:val="240"/>
        </w:trPr>
        <w:tc>
          <w:tcPr>
            <w:tcW w:w="251" w:type="pct"/>
          </w:tcPr>
          <w:p w:rsidR="00293DE6" w:rsidRPr="00CC6B39" w:rsidRDefault="00293DE6"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lastRenderedPageBreak/>
              <w:t>2</w:t>
            </w:r>
          </w:p>
        </w:tc>
        <w:tc>
          <w:tcPr>
            <w:tcW w:w="1934" w:type="pct"/>
            <w:shd w:val="clear" w:color="auto" w:fill="auto"/>
          </w:tcPr>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9338CF">
              <w:rPr>
                <w:rFonts w:ascii="Times New Roman" w:hAnsi="Times New Roman"/>
                <w:sz w:val="24"/>
                <w:szCs w:val="24"/>
              </w:rPr>
              <w:t>Mengeksplorasi produk pangan higienis Nusantara dan/atau mancanegara atau produk nonpangan yang bernilai ekonomis dari berbagai sumber.</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9338CF">
              <w:rPr>
                <w:rFonts w:ascii="Times New Roman" w:hAnsi="Times New Roman"/>
                <w:sz w:val="24"/>
                <w:szCs w:val="24"/>
              </w:rPr>
              <w:t>Menganalisis produk pangan higienis Nusantara dan/atau mancanegara atau produk nonpangan berdasarkan analisis ekonomi, teknologi, penyajian, dan pemasaran.</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9338CF">
              <w:rPr>
                <w:rFonts w:ascii="Times New Roman" w:hAnsi="Times New Roman"/>
                <w:sz w:val="24"/>
                <w:szCs w:val="24"/>
              </w:rPr>
              <w:t>Menyusun rencana produk pangan higienis Nusantara dan/ atau mancanegara atau produk nonpangan berdasarkan berdasarkan kajian ilmiah, teknologi, dan analisis usaha.</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9338CF">
              <w:rPr>
                <w:rFonts w:ascii="Times New Roman" w:hAnsi="Times New Roman"/>
                <w:sz w:val="24"/>
                <w:szCs w:val="24"/>
              </w:rPr>
              <w:t>Merancang kemasan olahan pangan higienis Nusantara dan/ atau mancanegara atau produk nonpangan.</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9338CF">
              <w:rPr>
                <w:rFonts w:ascii="Times New Roman" w:hAnsi="Times New Roman"/>
                <w:sz w:val="24"/>
                <w:szCs w:val="24"/>
              </w:rPr>
              <w:t>Merumuskan rencana pemasaran produk pangan higienis Nusantara dan/atau mancanegara atau produk nonpangan secara sederhana.</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9338CF">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2.7</w:t>
            </w:r>
            <w:r>
              <w:rPr>
                <w:rFonts w:ascii="Times New Roman" w:hAnsi="Times New Roman"/>
                <w:sz w:val="24"/>
                <w:szCs w:val="24"/>
              </w:rPr>
              <w:tab/>
            </w:r>
            <w:r w:rsidRPr="009338CF">
              <w:rPr>
                <w:rFonts w:ascii="Times New Roman" w:hAnsi="Times New Roman"/>
                <w:sz w:val="24"/>
                <w:szCs w:val="24"/>
              </w:rPr>
              <w:t>Membuat kemasan olahan pangan higienis Nusantara dan/atau mancanegara atau produk nonpangan.</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2.8</w:t>
            </w:r>
            <w:r>
              <w:rPr>
                <w:rFonts w:ascii="Times New Roman" w:hAnsi="Times New Roman"/>
                <w:sz w:val="24"/>
                <w:szCs w:val="24"/>
              </w:rPr>
              <w:tab/>
            </w:r>
            <w:r w:rsidRPr="009338CF">
              <w:rPr>
                <w:rFonts w:ascii="Times New Roman" w:hAnsi="Times New Roman"/>
                <w:sz w:val="24"/>
                <w:szCs w:val="24"/>
              </w:rPr>
              <w:t>Membuat produk pangan higienis Nusantara dan/atau mancanegara atau produk nonpangan serta penyajian berdasarkan proposal yang dirancang.</w:t>
            </w:r>
          </w:p>
          <w:p w:rsidR="00293DE6" w:rsidRPr="009338CF"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2.9</w:t>
            </w:r>
            <w:r>
              <w:rPr>
                <w:rFonts w:ascii="Times New Roman" w:hAnsi="Times New Roman"/>
                <w:sz w:val="24"/>
                <w:szCs w:val="24"/>
              </w:rPr>
              <w:tab/>
            </w:r>
            <w:r w:rsidRPr="009338CF">
              <w:rPr>
                <w:rFonts w:ascii="Times New Roman" w:hAnsi="Times New Roman"/>
                <w:sz w:val="24"/>
                <w:szCs w:val="24"/>
              </w:rPr>
              <w:t>Mempromosikan produk pangan higienis Nusantara dan/atau mancanegara atau produk nonpangan melalui media virtual maupun visual.</w:t>
            </w:r>
          </w:p>
          <w:p w:rsidR="00293DE6" w:rsidRPr="009338CF"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2.10</w:t>
            </w:r>
            <w:r>
              <w:rPr>
                <w:rFonts w:ascii="Times New Roman" w:hAnsi="Times New Roman"/>
                <w:sz w:val="24"/>
                <w:szCs w:val="24"/>
              </w:rPr>
              <w:tab/>
            </w:r>
            <w:r w:rsidRPr="009338CF">
              <w:rPr>
                <w:rFonts w:ascii="Times New Roman" w:hAnsi="Times New Roman"/>
                <w:sz w:val="24"/>
                <w:szCs w:val="24"/>
              </w:rPr>
              <w:t>Merefleksikan proses kegiatan sampai dengan mempromosikan produk olahan pangan higienis Nusantara dan/atau mancanegara atau produk nonpangan.</w:t>
            </w:r>
          </w:p>
          <w:p w:rsidR="00293DE6" w:rsidRPr="009338CF"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2.11</w:t>
            </w:r>
            <w:r>
              <w:rPr>
                <w:rFonts w:ascii="Times New Roman" w:hAnsi="Times New Roman"/>
                <w:sz w:val="24"/>
                <w:szCs w:val="24"/>
              </w:rPr>
              <w:tab/>
            </w:r>
            <w:r w:rsidRPr="009338CF">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293DE6" w:rsidRPr="00A95838"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2.12</w:t>
            </w:r>
            <w:r>
              <w:rPr>
                <w:rFonts w:ascii="Times New Roman" w:hAnsi="Times New Roman"/>
                <w:sz w:val="24"/>
                <w:szCs w:val="24"/>
              </w:rPr>
              <w:tab/>
            </w:r>
            <w:r w:rsidRPr="009338CF">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704" w:type="pct"/>
          </w:tcPr>
          <w:p w:rsidR="00293DE6" w:rsidRPr="00CC6B39" w:rsidRDefault="00293DE6"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93DE6" w:rsidRPr="00CC6B39" w:rsidRDefault="00293DE6"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Pr="00CC6B39" w:rsidRDefault="00343D7A" w:rsidP="004261D0">
      <w:pPr>
        <w:spacing w:before="60" w:after="60" w:line="240" w:lineRule="auto"/>
        <w:jc w:val="both"/>
        <w:rPr>
          <w:rFonts w:ascii="Times New Roman" w:hAnsi="Times New Roman"/>
          <w:bCs/>
          <w:sz w:val="24"/>
          <w:szCs w:val="24"/>
        </w:rPr>
      </w:pPr>
    </w:p>
    <w:tbl>
      <w:tblPr>
        <w:tblW w:w="8787" w:type="dxa"/>
        <w:jc w:val="center"/>
        <w:tblLook w:val="01E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80521B" w:rsidRPr="00CC6B39" w:rsidRDefault="0080521B" w:rsidP="004261D0">
      <w:pPr>
        <w:spacing w:before="60" w:after="60" w:line="240" w:lineRule="auto"/>
        <w:rPr>
          <w:rFonts w:ascii="Times New Roman" w:hAnsi="Times New Roman"/>
          <w:b/>
          <w:sz w:val="24"/>
          <w:szCs w:val="24"/>
          <w:lang w:val="en-ID"/>
        </w:rPr>
      </w:pPr>
      <w:r w:rsidRPr="00CC6B39">
        <w:rPr>
          <w:rFonts w:ascii="Times New Roman" w:hAnsi="Times New Roman"/>
          <w:b/>
          <w:sz w:val="24"/>
          <w:szCs w:val="24"/>
          <w:lang w:val="en-ID"/>
        </w:rPr>
        <w:br w:type="page"/>
      </w:r>
    </w:p>
    <w:p w:rsidR="006B53EA" w:rsidRPr="004F0E9E" w:rsidRDefault="006B53EA" w:rsidP="004F0E9E">
      <w:pPr>
        <w:shd w:val="clear" w:color="auto" w:fill="B6DDE8" w:themeFill="accent5" w:themeFillTint="66"/>
        <w:spacing w:before="60" w:after="60" w:line="240" w:lineRule="auto"/>
        <w:jc w:val="center"/>
        <w:rPr>
          <w:rFonts w:ascii="Times New Roman" w:hAnsi="Times New Roman"/>
          <w:b/>
          <w:sz w:val="24"/>
          <w:szCs w:val="24"/>
          <w:lang w:val="en-ID"/>
        </w:rPr>
      </w:pPr>
      <w:r w:rsidRPr="004F0E9E">
        <w:rPr>
          <w:rFonts w:ascii="Times New Roman" w:hAnsi="Times New Roman"/>
          <w:b/>
          <w:sz w:val="24"/>
          <w:szCs w:val="24"/>
          <w:lang w:val="en-ID"/>
        </w:rPr>
        <w:t>KRITERIA KETERCAPAIAN TUJUAN PEMBELAJARAN (KKTP)</w:t>
      </w:r>
    </w:p>
    <w:p w:rsidR="006B53EA" w:rsidRPr="004F0E9E" w:rsidRDefault="006B53EA" w:rsidP="004F0E9E">
      <w:pPr>
        <w:shd w:val="clear" w:color="auto" w:fill="B6DDE8" w:themeFill="accent5" w:themeFillTint="66"/>
        <w:spacing w:before="60" w:after="60" w:line="240" w:lineRule="auto"/>
        <w:jc w:val="center"/>
        <w:rPr>
          <w:rFonts w:ascii="Times New Roman" w:hAnsi="Times New Roman"/>
          <w:b/>
          <w:sz w:val="24"/>
          <w:szCs w:val="24"/>
          <w:lang w:val="en-ID"/>
        </w:rPr>
      </w:pPr>
      <w:r w:rsidRPr="004F0E9E">
        <w:rPr>
          <w:rFonts w:ascii="Times New Roman" w:hAnsi="Times New Roman"/>
          <w:b/>
          <w:sz w:val="24"/>
          <w:szCs w:val="24"/>
          <w:lang w:val="en-ID"/>
        </w:rPr>
        <w:t xml:space="preserve">MATA PELAJARAN </w:t>
      </w:r>
      <w:r w:rsidR="00293DE6" w:rsidRPr="004F0E9E">
        <w:rPr>
          <w:rFonts w:ascii="Times New Roman" w:hAnsi="Times New Roman"/>
          <w:b/>
          <w:sz w:val="24"/>
          <w:szCs w:val="24"/>
          <w:lang w:val="en-ID"/>
        </w:rPr>
        <w:t>PRAKARYA PENGOLAHAN</w:t>
      </w: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293DE6" w:rsidRPr="00F34044">
        <w:rPr>
          <w:rFonts w:ascii="Times New Roman" w:hAnsi="Times New Roman"/>
          <w:b/>
          <w:sz w:val="24"/>
          <w:lang w:val="fi-FI"/>
        </w:rPr>
        <w:t>PRAKARYA PENGOLAHAN</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0521B" w:rsidRPr="00CC6B39" w:rsidRDefault="0080521B" w:rsidP="004261D0">
      <w:pPr>
        <w:spacing w:before="60" w:after="60" w:line="240" w:lineRule="auto"/>
        <w:rPr>
          <w:rFonts w:ascii="Times New Roman" w:hAnsi="Times New Roman"/>
          <w:b/>
          <w:sz w:val="24"/>
          <w:szCs w:val="24"/>
        </w:rPr>
      </w:pPr>
    </w:p>
    <w:p w:rsidR="004F0E9E" w:rsidRPr="00D810AF" w:rsidRDefault="004F0E9E" w:rsidP="004F0E9E">
      <w:pPr>
        <w:tabs>
          <w:tab w:val="left" w:pos="2694"/>
          <w:tab w:val="left" w:pos="2977"/>
        </w:tabs>
        <w:spacing w:before="120" w:after="120" w:line="240" w:lineRule="auto"/>
        <w:rPr>
          <w:rFonts w:ascii="Times New Roman" w:hAnsi="Times New Roman"/>
          <w:b/>
          <w:caps/>
          <w:sz w:val="24"/>
          <w:lang w:val="id-ID"/>
        </w:rPr>
      </w:pPr>
      <w:r w:rsidRPr="00D810AF">
        <w:rPr>
          <w:rFonts w:ascii="Times New Roman" w:hAnsi="Times New Roman"/>
          <w:b/>
          <w:caps/>
          <w:sz w:val="24"/>
          <w:lang w:val="id-ID"/>
        </w:rPr>
        <w:t>capaian pembelajaran</w:t>
      </w:r>
    </w:p>
    <w:p w:rsidR="004F0E9E" w:rsidRPr="00D810AF" w:rsidRDefault="004F0E9E" w:rsidP="004F0E9E">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4F0E9E" w:rsidRPr="00D810AF" w:rsidRDefault="004F0E9E" w:rsidP="004F0E9E">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Fase F Berdasarkan Elemen</w:t>
      </w:r>
    </w:p>
    <w:tbl>
      <w:tblPr>
        <w:tblW w:w="9071" w:type="dxa"/>
        <w:tblInd w:w="6" w:type="dxa"/>
        <w:tblLayout w:type="fixed"/>
        <w:tblCellMar>
          <w:left w:w="0" w:type="dxa"/>
          <w:right w:w="0" w:type="dxa"/>
        </w:tblCellMar>
        <w:tblLook w:val="01E0"/>
      </w:tblPr>
      <w:tblGrid>
        <w:gridCol w:w="2154"/>
        <w:gridCol w:w="6917"/>
      </w:tblGrid>
      <w:tr w:rsidR="004F0E9E" w:rsidRPr="0008073A" w:rsidTr="00662005">
        <w:tc>
          <w:tcPr>
            <w:tcW w:w="2154"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jc w:val="center"/>
              <w:rPr>
                <w:rFonts w:ascii="Times New Roman" w:eastAsia="Bookman Old Style" w:hAnsi="Times New Roman"/>
                <w:b/>
                <w:sz w:val="24"/>
              </w:rPr>
            </w:pPr>
            <w:r w:rsidRPr="00D810AF">
              <w:rPr>
                <w:rFonts w:ascii="Times New Roman" w:eastAsia="Bookman Old Style" w:hAnsi="Times New Roman"/>
                <w:b/>
                <w:sz w:val="24"/>
              </w:rPr>
              <w:t>Elemen</w:t>
            </w:r>
          </w:p>
        </w:tc>
        <w:tc>
          <w:tcPr>
            <w:tcW w:w="6917"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jc w:val="center"/>
              <w:rPr>
                <w:rFonts w:ascii="Times New Roman" w:eastAsia="Bookman Old Style" w:hAnsi="Times New Roman"/>
                <w:b/>
                <w:sz w:val="24"/>
              </w:rPr>
            </w:pPr>
            <w:r w:rsidRPr="00D810AF">
              <w:rPr>
                <w:rFonts w:ascii="Times New Roman" w:eastAsia="Bookman Old Style" w:hAnsi="Times New Roman"/>
                <w:b/>
                <w:sz w:val="24"/>
              </w:rPr>
              <w:t>Capaian Pembelajaran</w:t>
            </w:r>
          </w:p>
        </w:tc>
      </w:tr>
      <w:tr w:rsidR="004F0E9E" w:rsidRPr="00D810AF" w:rsidTr="00662005">
        <w:tc>
          <w:tcPr>
            <w:tcW w:w="2154"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Observasi dan Eksplorasi</w:t>
            </w:r>
          </w:p>
        </w:tc>
        <w:tc>
          <w:tcPr>
            <w:tcW w:w="6917"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mengeksplorasi produk olahan pangan higienis nusantara dan atau mancanegara atau produk non pangan yang bernilai ekonomis dari berbagai sumber, berdasarkan analisis ekonomi, teknologi, penyajian, dan pemasaran.</w:t>
            </w:r>
          </w:p>
        </w:tc>
      </w:tr>
      <w:tr w:rsidR="004F0E9E" w:rsidRPr="00D810AF" w:rsidTr="00662005">
        <w:tc>
          <w:tcPr>
            <w:tcW w:w="2154"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Desain/Perencanaan</w:t>
            </w:r>
          </w:p>
        </w:tc>
        <w:tc>
          <w:tcPr>
            <w:tcW w:w="6917"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4F0E9E" w:rsidRPr="00D810AF" w:rsidTr="00662005">
        <w:tc>
          <w:tcPr>
            <w:tcW w:w="2154"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Produksi</w:t>
            </w:r>
          </w:p>
        </w:tc>
        <w:tc>
          <w:tcPr>
            <w:tcW w:w="6917"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r>
      <w:tr w:rsidR="004F0E9E" w:rsidRPr="00D810AF" w:rsidTr="00662005">
        <w:tc>
          <w:tcPr>
            <w:tcW w:w="2154"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Refleksi dan Evaluasi</w:t>
            </w:r>
          </w:p>
        </w:tc>
        <w:tc>
          <w:tcPr>
            <w:tcW w:w="6917" w:type="dxa"/>
            <w:tcBorders>
              <w:top w:val="single" w:sz="5" w:space="0" w:color="000000"/>
              <w:left w:val="single" w:sz="5" w:space="0" w:color="000000"/>
              <w:bottom w:val="single" w:sz="5" w:space="0" w:color="000000"/>
              <w:right w:val="single" w:sz="5" w:space="0" w:color="000000"/>
            </w:tcBorders>
          </w:tcPr>
          <w:p w:rsidR="004F0E9E" w:rsidRPr="00D810AF" w:rsidRDefault="004F0E9E" w:rsidP="00662005">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memberikan penilaian, argumentasi dan rekomendasi produk pengolahan pangan higienis atau produk non pangan berdasarkan kajian mutu, teknologi pangan dan ekonomi, serta dampak lingkungan/budaya.</w:t>
            </w:r>
          </w:p>
        </w:tc>
      </w:tr>
    </w:tbl>
    <w:p w:rsidR="006B53EA" w:rsidRPr="00CC6B39" w:rsidRDefault="006B53EA" w:rsidP="004261D0">
      <w:pPr>
        <w:autoSpaceDE w:val="0"/>
        <w:autoSpaceDN w:val="0"/>
        <w:adjustRightInd w:val="0"/>
        <w:spacing w:before="60" w:after="60" w:line="240" w:lineRule="auto"/>
        <w:jc w:val="center"/>
        <w:rPr>
          <w:rFonts w:ascii="Times New Roman" w:hAnsi="Times New Roman"/>
          <w:b/>
          <w:sz w:val="24"/>
          <w:szCs w:val="24"/>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293DE6">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293DE6" w:rsidRPr="00CC6B39" w:rsidTr="00CC6B39">
        <w:trPr>
          <w:trHeight w:val="240"/>
        </w:trPr>
        <w:tc>
          <w:tcPr>
            <w:tcW w:w="251" w:type="pct"/>
          </w:tcPr>
          <w:p w:rsidR="00293DE6" w:rsidRPr="00CC6B39" w:rsidRDefault="00293DE6"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CC0646">
              <w:rPr>
                <w:rFonts w:ascii="Times New Roman" w:hAnsi="Times New Roman"/>
                <w:sz w:val="24"/>
                <w:szCs w:val="24"/>
              </w:rPr>
              <w:t>Mengeksplorasi produk pangan higienis Nusantara dan/atau mancanegara atau produk nonpangan yang bernilai ekonomis dari berbagai sumber.</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CC0646">
              <w:rPr>
                <w:rFonts w:ascii="Times New Roman" w:hAnsi="Times New Roman"/>
                <w:sz w:val="24"/>
                <w:szCs w:val="24"/>
              </w:rPr>
              <w:t>Menganalisis produk pangan higienis Nusantara dan/atau mancanegara atau produk nonpangan berdasarkan analisis ekonomi, teknologi, penyajian, dan pemasaran.</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CC0646">
              <w:rPr>
                <w:rFonts w:ascii="Times New Roman" w:hAnsi="Times New Roman"/>
                <w:sz w:val="24"/>
                <w:szCs w:val="24"/>
              </w:rPr>
              <w:t>Menyusun rencana produk pangan higienis Nusantara dan/ atau mancanegara atau produk nonpangan berdasarkan berdasarkan kajian ilmiah, teknologi, dan analisis usaha.</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CC0646">
              <w:rPr>
                <w:rFonts w:ascii="Times New Roman" w:hAnsi="Times New Roman"/>
                <w:sz w:val="24"/>
                <w:szCs w:val="24"/>
              </w:rPr>
              <w:t>Merancang kemasan olahan pangan higienis Nusantara dan/ atau mancanegara atau produk nonpangan.</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CC0646">
              <w:rPr>
                <w:rFonts w:ascii="Times New Roman" w:hAnsi="Times New Roman"/>
                <w:sz w:val="24"/>
                <w:szCs w:val="24"/>
              </w:rPr>
              <w:t>Merumuskan rencana pemasaran produk pangan higienis Nusantara dan/atau mancanegara atau produk nonpangan secara sederhana.</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Pr="00CC0646">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3.7</w:t>
            </w:r>
            <w:r>
              <w:rPr>
                <w:rFonts w:ascii="Times New Roman" w:hAnsi="Times New Roman"/>
                <w:sz w:val="24"/>
                <w:szCs w:val="24"/>
              </w:rPr>
              <w:tab/>
            </w:r>
            <w:r w:rsidRPr="00CC0646">
              <w:rPr>
                <w:rFonts w:ascii="Times New Roman" w:hAnsi="Times New Roman"/>
                <w:sz w:val="24"/>
                <w:szCs w:val="24"/>
              </w:rPr>
              <w:t>Membuat kemasan olahan pangan higienis Nusantara dan/atau mancanegara atau produk nonpangan.</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3.8</w:t>
            </w:r>
            <w:r>
              <w:rPr>
                <w:rFonts w:ascii="Times New Roman" w:hAnsi="Times New Roman"/>
                <w:sz w:val="24"/>
                <w:szCs w:val="24"/>
              </w:rPr>
              <w:tab/>
            </w:r>
            <w:r w:rsidRPr="00CC0646">
              <w:rPr>
                <w:rFonts w:ascii="Times New Roman" w:hAnsi="Times New Roman"/>
                <w:sz w:val="24"/>
                <w:szCs w:val="24"/>
              </w:rPr>
              <w:t>Membuat produk pangan higienis Nusantara dan/atau mancanegara atau produk nonpangan serta penyajian berdasarkan proposal yang dirancang.</w:t>
            </w:r>
          </w:p>
          <w:p w:rsidR="00293DE6" w:rsidRPr="00CC0646" w:rsidRDefault="00293DE6" w:rsidP="00F804BA">
            <w:pPr>
              <w:spacing w:before="60" w:after="60" w:line="240" w:lineRule="auto"/>
              <w:ind w:left="428" w:hanging="428"/>
              <w:rPr>
                <w:rFonts w:ascii="Times New Roman" w:hAnsi="Times New Roman"/>
                <w:sz w:val="24"/>
                <w:szCs w:val="24"/>
              </w:rPr>
            </w:pPr>
            <w:r>
              <w:rPr>
                <w:rFonts w:ascii="Times New Roman" w:hAnsi="Times New Roman"/>
                <w:sz w:val="24"/>
                <w:szCs w:val="24"/>
              </w:rPr>
              <w:t>3.9</w:t>
            </w:r>
            <w:r>
              <w:rPr>
                <w:rFonts w:ascii="Times New Roman" w:hAnsi="Times New Roman"/>
                <w:sz w:val="24"/>
                <w:szCs w:val="24"/>
              </w:rPr>
              <w:tab/>
            </w:r>
            <w:r w:rsidRPr="00CC0646">
              <w:rPr>
                <w:rFonts w:ascii="Times New Roman" w:hAnsi="Times New Roman"/>
                <w:sz w:val="24"/>
                <w:szCs w:val="24"/>
              </w:rPr>
              <w:t>Mempromosikan produk pangan higienis Nusantara dan/atau mancanegara atau produk nonpangan melalui media virtual maupun visual.</w:t>
            </w:r>
          </w:p>
          <w:p w:rsidR="00293DE6" w:rsidRPr="00CC0646"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3.10</w:t>
            </w:r>
            <w:r>
              <w:rPr>
                <w:rFonts w:ascii="Times New Roman" w:hAnsi="Times New Roman"/>
                <w:sz w:val="24"/>
                <w:szCs w:val="24"/>
              </w:rPr>
              <w:tab/>
            </w:r>
            <w:r w:rsidRPr="00CC0646">
              <w:rPr>
                <w:rFonts w:ascii="Times New Roman" w:hAnsi="Times New Roman"/>
                <w:sz w:val="24"/>
                <w:szCs w:val="24"/>
              </w:rPr>
              <w:t>Merefleksikan proses kegiatan sampai dengan mempromosikan produk olahan pangan higienis Nusantara dan/atau mancanegara atau produk nonpangan.</w:t>
            </w:r>
          </w:p>
          <w:p w:rsidR="00293DE6" w:rsidRPr="00CC0646"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3.11</w:t>
            </w:r>
            <w:r>
              <w:rPr>
                <w:rFonts w:ascii="Times New Roman" w:hAnsi="Times New Roman"/>
                <w:sz w:val="24"/>
                <w:szCs w:val="24"/>
              </w:rPr>
              <w:tab/>
            </w:r>
            <w:r w:rsidRPr="00CC0646">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293DE6" w:rsidRPr="00A95838" w:rsidRDefault="00293DE6" w:rsidP="00F804BA">
            <w:pPr>
              <w:spacing w:before="60" w:after="60" w:line="240" w:lineRule="auto"/>
              <w:ind w:left="569" w:hanging="569"/>
              <w:rPr>
                <w:rFonts w:ascii="Times New Roman" w:hAnsi="Times New Roman"/>
                <w:sz w:val="24"/>
                <w:szCs w:val="24"/>
              </w:rPr>
            </w:pPr>
            <w:r>
              <w:rPr>
                <w:rFonts w:ascii="Times New Roman" w:hAnsi="Times New Roman"/>
                <w:sz w:val="24"/>
                <w:szCs w:val="24"/>
              </w:rPr>
              <w:t>3.12</w:t>
            </w:r>
            <w:r>
              <w:rPr>
                <w:rFonts w:ascii="Times New Roman" w:hAnsi="Times New Roman"/>
                <w:sz w:val="24"/>
                <w:szCs w:val="24"/>
              </w:rPr>
              <w:tab/>
            </w:r>
            <w:r w:rsidRPr="00CC0646">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704" w:type="pct"/>
          </w:tcPr>
          <w:p w:rsidR="00293DE6" w:rsidRPr="00CC6B39" w:rsidRDefault="00293DE6"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93DE6" w:rsidRPr="00CC6B39" w:rsidRDefault="00293DE6"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93DE6" w:rsidRPr="00CC6B39" w:rsidRDefault="00293DE6"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67B3" w:rsidRDefault="008867B3">
      <w:pPr>
        <w:spacing w:after="0" w:line="240" w:lineRule="auto"/>
      </w:pPr>
      <w:r>
        <w:separator/>
      </w:r>
    </w:p>
  </w:endnote>
  <w:endnote w:type="continuationSeparator" w:id="1">
    <w:p w:rsidR="008867B3" w:rsidRDefault="008867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Cambria"/>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67B3" w:rsidRDefault="008867B3">
      <w:pPr>
        <w:spacing w:after="0" w:line="240" w:lineRule="auto"/>
      </w:pPr>
      <w:r>
        <w:separator/>
      </w:r>
    </w:p>
  </w:footnote>
  <w:footnote w:type="continuationSeparator" w:id="1">
    <w:p w:rsidR="008867B3" w:rsidRDefault="008867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3DE6"/>
    <w:rsid w:val="00296E57"/>
    <w:rsid w:val="0029728A"/>
    <w:rsid w:val="002A3C43"/>
    <w:rsid w:val="002A5307"/>
    <w:rsid w:val="002A658B"/>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3640"/>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0E9E"/>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521B"/>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7B3"/>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75F27"/>
    <w:rsid w:val="00A801F8"/>
    <w:rsid w:val="00A844FE"/>
    <w:rsid w:val="00A84DCB"/>
    <w:rsid w:val="00A84E1F"/>
    <w:rsid w:val="00A91B20"/>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36D27"/>
    <w:rsid w:val="00B419E3"/>
    <w:rsid w:val="00B423A1"/>
    <w:rsid w:val="00B43A23"/>
    <w:rsid w:val="00B4411C"/>
    <w:rsid w:val="00B45608"/>
    <w:rsid w:val="00B45B18"/>
    <w:rsid w:val="00B46F75"/>
    <w:rsid w:val="00B4725F"/>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0E2B"/>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1572</Words>
  <Characters>8967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10518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18</cp:revision>
  <cp:lastPrinted>2022-07-24T14:23:00Z</cp:lastPrinted>
  <dcterms:created xsi:type="dcterms:W3CDTF">2023-01-27T18:12:00Z</dcterms:created>
  <dcterms:modified xsi:type="dcterms:W3CDTF">2024-04-24T09:49:00Z</dcterms:modified>
</cp:coreProperties>
</file>