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77777777" w:rsidR="000276AE" w:rsidRDefault="00F62393" w:rsidP="005B1A30">
      <w:pPr>
        <w:spacing w:line="360" w:lineRule="auto"/>
        <w:jc w:val="center"/>
        <w:rPr>
          <w:rFonts w:asciiTheme="majorHAnsi" w:hAnsiTheme="majorHAnsi" w:cstheme="majorHAnsi"/>
          <w:b/>
          <w:bCs/>
          <w:sz w:val="24"/>
          <w:szCs w:val="24"/>
        </w:rPr>
      </w:pPr>
      <w:r w:rsidRPr="00DA2B3A">
        <w:rPr>
          <w:rFonts w:asciiTheme="majorHAnsi" w:hAnsiTheme="majorHAnsi" w:cstheme="majorHAnsi"/>
          <w:b/>
          <w:bCs/>
          <w:sz w:val="24"/>
          <w:szCs w:val="24"/>
        </w:rPr>
        <w:t>CAPAIAN PEMBELAJARAN</w:t>
      </w:r>
    </w:p>
    <w:p w14:paraId="72DB7443" w14:textId="77777777" w:rsidR="00DA2B3A" w:rsidRPr="00DA2B3A" w:rsidRDefault="00DA2B3A" w:rsidP="00DA2B3A">
      <w:pPr>
        <w:spacing w:line="360" w:lineRule="auto"/>
        <w:jc w:val="both"/>
        <w:rPr>
          <w:rFonts w:asciiTheme="majorHAnsi" w:hAnsiTheme="majorHAnsi" w:cstheme="majorHAnsi"/>
          <w:b/>
          <w:bCs/>
          <w:sz w:val="24"/>
          <w:szCs w:val="24"/>
        </w:rPr>
      </w:pPr>
    </w:p>
    <w:p w14:paraId="00000003" w14:textId="5B170594" w:rsidR="000276AE" w:rsidRP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Satuan Pendidikan</w:t>
      </w:r>
      <w:r w:rsidRPr="00DA2B3A">
        <w:rPr>
          <w:rFonts w:asciiTheme="majorHAnsi" w:hAnsiTheme="majorHAnsi" w:cstheme="majorHAnsi"/>
        </w:rPr>
        <w:tab/>
      </w:r>
      <w:r w:rsidRPr="00DA2B3A">
        <w:rPr>
          <w:rFonts w:asciiTheme="majorHAnsi" w:hAnsiTheme="majorHAnsi" w:cstheme="majorHAnsi"/>
        </w:rPr>
        <w:tab/>
        <w:t>: SDN 138 INPRES PUCA</w:t>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t xml:space="preserve"> </w:t>
      </w:r>
    </w:p>
    <w:p w14:paraId="00000004" w14:textId="6493FFBB" w:rsidR="000276AE" w:rsidRP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Mata Pelajaran</w:t>
      </w:r>
      <w:r w:rsidRPr="00DA2B3A">
        <w:rPr>
          <w:rFonts w:asciiTheme="majorHAnsi" w:hAnsiTheme="majorHAnsi" w:cstheme="majorHAnsi"/>
        </w:rPr>
        <w:tab/>
        <w:t xml:space="preserve">   </w:t>
      </w:r>
      <w:r w:rsidRPr="00DA2B3A">
        <w:rPr>
          <w:rFonts w:asciiTheme="majorHAnsi" w:hAnsiTheme="majorHAnsi" w:cstheme="majorHAnsi"/>
        </w:rPr>
        <w:tab/>
      </w:r>
      <w:r w:rsidR="00DA2B3A">
        <w:rPr>
          <w:rFonts w:asciiTheme="majorHAnsi" w:hAnsiTheme="majorHAnsi" w:cstheme="majorHAnsi"/>
        </w:rPr>
        <w:tab/>
      </w:r>
      <w:r w:rsidRPr="00DA2B3A">
        <w:rPr>
          <w:rFonts w:asciiTheme="majorHAnsi" w:hAnsiTheme="majorHAnsi" w:cstheme="majorHAnsi"/>
        </w:rPr>
        <w:t>: Pendidikan Agama Islam dan Budi Pekerti</w:t>
      </w:r>
    </w:p>
    <w:p w14:paraId="00000005" w14:textId="3ACD7169" w:rsidR="000276AE" w:rsidRP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Fase/Kelas</w:t>
      </w:r>
      <w:r w:rsidRPr="00DA2B3A">
        <w:rPr>
          <w:rFonts w:asciiTheme="majorHAnsi" w:hAnsiTheme="majorHAnsi" w:cstheme="majorHAnsi"/>
        </w:rPr>
        <w:tab/>
        <w:t xml:space="preserve">   </w:t>
      </w:r>
      <w:r w:rsidRPr="00DA2B3A">
        <w:rPr>
          <w:rFonts w:asciiTheme="majorHAnsi" w:hAnsiTheme="majorHAnsi" w:cstheme="majorHAnsi"/>
        </w:rPr>
        <w:tab/>
      </w:r>
      <w:r w:rsidRPr="00DA2B3A">
        <w:rPr>
          <w:rFonts w:asciiTheme="majorHAnsi" w:hAnsiTheme="majorHAnsi" w:cstheme="majorHAnsi"/>
        </w:rPr>
        <w:tab/>
        <w:t>: B (III dan IV)</w:t>
      </w:r>
    </w:p>
    <w:p w14:paraId="00000006" w14:textId="49D94973" w:rsidR="000276AE" w:rsidRP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Tahun Ajaran</w:t>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t>: 2023/2024</w:t>
      </w:r>
    </w:p>
    <w:p w14:paraId="6509476D" w14:textId="77777777" w:rsid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Capaian Pembelajan</w:t>
      </w:r>
      <w:r w:rsidRPr="00DA2B3A">
        <w:rPr>
          <w:rFonts w:asciiTheme="majorHAnsi" w:hAnsiTheme="majorHAnsi" w:cstheme="majorHAnsi"/>
        </w:rPr>
        <w:tab/>
      </w:r>
      <w:r w:rsidRPr="00DA2B3A">
        <w:rPr>
          <w:rFonts w:asciiTheme="majorHAnsi" w:hAnsiTheme="majorHAnsi" w:cstheme="majorHAnsi"/>
        </w:rPr>
        <w:tab/>
        <w:t xml:space="preserve">: </w:t>
      </w:r>
      <w:r w:rsidR="00005492" w:rsidRPr="00DA2B3A">
        <w:rPr>
          <w:rFonts w:asciiTheme="majorHAnsi" w:hAnsiTheme="majorHAnsi" w:cstheme="majorHAnsi"/>
          <w:bdr w:val="single" w:sz="4" w:space="0" w:color="auto"/>
          <w:shd w:val="clear" w:color="auto" w:fill="A7A7A7"/>
        </w:rPr>
        <w:t xml:space="preserve">Pada akhir fase B, pada elemen Al-Qur’an </w:t>
      </w:r>
      <w:proofErr w:type="gramStart"/>
      <w:r w:rsidR="00005492" w:rsidRPr="00DA2B3A">
        <w:rPr>
          <w:rFonts w:asciiTheme="majorHAnsi" w:hAnsiTheme="majorHAnsi" w:cstheme="majorHAnsi"/>
          <w:bdr w:val="single" w:sz="4" w:space="0" w:color="auto"/>
          <w:shd w:val="clear" w:color="auto" w:fill="A7A7A7"/>
        </w:rPr>
        <w:t>Hadis</w:t>
      </w:r>
      <w:r w:rsidR="00005492" w:rsidRPr="00DA2B3A">
        <w:rPr>
          <w:rFonts w:asciiTheme="majorHAnsi" w:hAnsiTheme="majorHAnsi" w:cstheme="majorHAnsi"/>
          <w:bdr w:val="single" w:sz="4" w:space="0" w:color="auto"/>
          <w:shd w:val="clear" w:color="auto" w:fill="D9D9D9" w:themeFill="background1" w:themeFillShade="D9"/>
        </w:rPr>
        <w:t xml:space="preserve"> </w:t>
      </w:r>
      <w:r w:rsidR="00005492" w:rsidRPr="00DA2B3A">
        <w:rPr>
          <w:rFonts w:asciiTheme="majorHAnsi" w:hAnsiTheme="majorHAnsi" w:cstheme="majorHAnsi"/>
        </w:rPr>
        <w:t xml:space="preserve"> </w:t>
      </w:r>
      <w:r w:rsidRPr="00DA2B3A">
        <w:rPr>
          <w:rFonts w:asciiTheme="majorHAnsi" w:hAnsiTheme="majorHAnsi" w:cstheme="majorHAnsi"/>
          <w:b/>
          <w:bCs/>
        </w:rPr>
        <w:t>peserta</w:t>
      </w:r>
      <w:proofErr w:type="gramEnd"/>
      <w:r w:rsidRPr="00DA2B3A">
        <w:rPr>
          <w:rFonts w:asciiTheme="majorHAnsi" w:hAnsiTheme="majorHAnsi" w:cstheme="majorHAnsi"/>
          <w:b/>
          <w:bCs/>
        </w:rPr>
        <w:t xml:space="preserve"> didik mampu membaca surah-surah pendek atau ayat A</w:t>
      </w:r>
      <w:r w:rsidR="00005492" w:rsidRPr="00DA2B3A">
        <w:rPr>
          <w:rFonts w:asciiTheme="majorHAnsi" w:hAnsiTheme="majorHAnsi" w:cstheme="majorHAnsi"/>
          <w:b/>
          <w:bCs/>
        </w:rPr>
        <w:t>l</w:t>
      </w:r>
      <w:r w:rsidRPr="00DA2B3A">
        <w:rPr>
          <w:rFonts w:asciiTheme="majorHAnsi" w:hAnsiTheme="majorHAnsi" w:cstheme="majorHAnsi"/>
          <w:b/>
          <w:bCs/>
        </w:rPr>
        <w:t xml:space="preserve">-Qur'an dan menjelaskan pesan pokoknya dengan baik. Peserta didik mengenal hadis tentang kewajiban salat dan menjaga hubungan baik dengan sesama serta mampu menerapkan dalam kehidupan sehari-hari. </w:t>
      </w:r>
      <w:r w:rsidRPr="00DA2B3A">
        <w:rPr>
          <w:rFonts w:asciiTheme="majorHAnsi" w:hAnsiTheme="majorHAnsi" w:cstheme="majorHAnsi"/>
          <w:bdr w:val="single" w:sz="4" w:space="0" w:color="auto"/>
          <w:shd w:val="clear" w:color="auto" w:fill="A7A7A7"/>
        </w:rPr>
        <w:t xml:space="preserve">Pada elemen </w:t>
      </w:r>
      <w:proofErr w:type="gramStart"/>
      <w:r w:rsidRPr="00DA2B3A">
        <w:rPr>
          <w:rFonts w:asciiTheme="majorHAnsi" w:hAnsiTheme="majorHAnsi" w:cstheme="majorHAnsi"/>
          <w:bdr w:val="single" w:sz="4" w:space="0" w:color="auto"/>
          <w:shd w:val="clear" w:color="auto" w:fill="A7A7A7"/>
        </w:rPr>
        <w:t>akidah</w:t>
      </w:r>
      <w:r w:rsidR="00005492" w:rsidRPr="00DA2B3A">
        <w:rPr>
          <w:rFonts w:asciiTheme="majorHAnsi" w:hAnsiTheme="majorHAnsi" w:cstheme="majorHAnsi"/>
          <w:bdr w:val="single" w:sz="4" w:space="0" w:color="auto"/>
          <w:shd w:val="clear" w:color="auto" w:fill="D9D9D9" w:themeFill="background1" w:themeFillShade="D9"/>
        </w:rPr>
        <w:t xml:space="preserve"> </w:t>
      </w:r>
      <w:r w:rsidRPr="00DA2B3A">
        <w:rPr>
          <w:rFonts w:asciiTheme="majorHAnsi" w:hAnsiTheme="majorHAnsi" w:cstheme="majorHAnsi"/>
        </w:rPr>
        <w:t xml:space="preserve"> </w:t>
      </w:r>
      <w:r w:rsidRPr="00DA2B3A">
        <w:rPr>
          <w:rFonts w:asciiTheme="majorHAnsi" w:hAnsiTheme="majorHAnsi" w:cstheme="majorHAnsi"/>
          <w:b/>
          <w:bCs/>
        </w:rPr>
        <w:t>peserta</w:t>
      </w:r>
      <w:proofErr w:type="gramEnd"/>
      <w:r w:rsidRPr="00DA2B3A">
        <w:rPr>
          <w:rFonts w:asciiTheme="majorHAnsi" w:hAnsiTheme="majorHAnsi" w:cstheme="majorHAnsi"/>
          <w:b/>
          <w:bCs/>
        </w:rPr>
        <w:t xml:space="preserve"> didik memahami sifat-sifat bagi Allah, beberapa asmaul</w:t>
      </w:r>
      <w:r w:rsidR="00005492" w:rsidRPr="00DA2B3A">
        <w:rPr>
          <w:rFonts w:asciiTheme="majorHAnsi" w:hAnsiTheme="majorHAnsi" w:cstheme="majorHAnsi"/>
          <w:b/>
          <w:bCs/>
        </w:rPr>
        <w:t xml:space="preserve"> </w:t>
      </w:r>
      <w:r w:rsidRPr="00DA2B3A">
        <w:rPr>
          <w:rFonts w:asciiTheme="majorHAnsi" w:hAnsiTheme="majorHAnsi" w:cstheme="majorHAnsi"/>
          <w:b/>
          <w:bCs/>
        </w:rPr>
        <w:t>husna, mengenal kitab-kitab Allah, para nabi dan rasul yang wajib diimani</w:t>
      </w:r>
      <w:r w:rsidRPr="00DA2B3A">
        <w:rPr>
          <w:rFonts w:asciiTheme="majorHAnsi" w:hAnsiTheme="majorHAnsi" w:cstheme="majorHAnsi"/>
        </w:rPr>
        <w:t>.</w:t>
      </w:r>
    </w:p>
    <w:p w14:paraId="6BB3EB3C" w14:textId="77777777" w:rsid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 xml:space="preserve"> </w:t>
      </w:r>
      <w:r w:rsidR="00005492" w:rsidRPr="00DA2B3A">
        <w:rPr>
          <w:rFonts w:asciiTheme="majorHAnsi" w:hAnsiTheme="majorHAnsi" w:cstheme="majorHAnsi"/>
          <w:bdr w:val="single" w:sz="4" w:space="0" w:color="auto"/>
          <w:shd w:val="clear" w:color="auto" w:fill="A7A7A7"/>
        </w:rPr>
        <w:t>Pada elemen akhlak</w:t>
      </w:r>
      <w:r w:rsidRPr="00DA2B3A">
        <w:rPr>
          <w:rFonts w:asciiTheme="majorHAnsi" w:hAnsiTheme="majorHAnsi" w:cstheme="majorHAnsi"/>
        </w:rPr>
        <w:t xml:space="preserve"> </w:t>
      </w:r>
      <w:r w:rsidRPr="00DA2B3A">
        <w:rPr>
          <w:rFonts w:asciiTheme="majorHAnsi" w:hAnsiTheme="majorHAnsi" w:cstheme="majorHAnsi"/>
          <w:b/>
          <w:bCs/>
        </w:rPr>
        <w:t>peserta didik menghormati dan berbakti kepada orang tua dan guru, dan menyampaikan ungkapan-ungkapan positif (kalimah tayyibah) dalam keseharian. Peserta didik memahami arti keragaman sebagai sebuah ketentuan dari Allah Swt. (sunnatullãh). Peserta didik mengenal norma yang ada di lingkungan sekitarnya dan lingkungan yang lebih luas, percaya diri mengungkapkan pendapat pribadi, memahami pentingnya musyawarah untuk mencapai kesepakatan dan pentingnya persatuan</w:t>
      </w:r>
      <w:r w:rsidRPr="00DA2B3A">
        <w:rPr>
          <w:rFonts w:asciiTheme="majorHAnsi" w:hAnsiTheme="majorHAnsi" w:cstheme="majorHAnsi"/>
        </w:rPr>
        <w:t xml:space="preserve">. </w:t>
      </w:r>
      <w:r w:rsidR="00005492" w:rsidRPr="00DA2B3A">
        <w:rPr>
          <w:rFonts w:asciiTheme="majorHAnsi" w:hAnsiTheme="majorHAnsi" w:cstheme="majorHAnsi"/>
          <w:bdr w:val="single" w:sz="4" w:space="0" w:color="auto"/>
          <w:shd w:val="clear" w:color="auto" w:fill="A7A7A7"/>
        </w:rPr>
        <w:t xml:space="preserve">Pada elemen </w:t>
      </w:r>
      <w:proofErr w:type="gramStart"/>
      <w:r w:rsidR="00005492" w:rsidRPr="00DA2B3A">
        <w:rPr>
          <w:rFonts w:asciiTheme="majorHAnsi" w:hAnsiTheme="majorHAnsi" w:cstheme="majorHAnsi"/>
          <w:bdr w:val="single" w:sz="4" w:space="0" w:color="auto"/>
          <w:shd w:val="clear" w:color="auto" w:fill="A7A7A7"/>
        </w:rPr>
        <w:t>fikih</w:t>
      </w:r>
      <w:r w:rsidR="00005492" w:rsidRPr="00DA2B3A">
        <w:rPr>
          <w:rFonts w:asciiTheme="majorHAnsi" w:hAnsiTheme="majorHAnsi" w:cstheme="majorHAnsi"/>
          <w:bdr w:val="single" w:sz="4" w:space="0" w:color="auto"/>
          <w:shd w:val="clear" w:color="auto" w:fill="D9D9D9" w:themeFill="background1" w:themeFillShade="D9"/>
        </w:rPr>
        <w:t xml:space="preserve"> </w:t>
      </w:r>
      <w:r w:rsidRPr="00DA2B3A">
        <w:rPr>
          <w:rFonts w:asciiTheme="majorHAnsi" w:hAnsiTheme="majorHAnsi" w:cstheme="majorHAnsi"/>
        </w:rPr>
        <w:t xml:space="preserve"> </w:t>
      </w:r>
      <w:r w:rsidRPr="00DA2B3A">
        <w:rPr>
          <w:rFonts w:asciiTheme="majorHAnsi" w:hAnsiTheme="majorHAnsi" w:cstheme="majorHAnsi"/>
          <w:b/>
          <w:bCs/>
        </w:rPr>
        <w:t>peserta</w:t>
      </w:r>
      <w:proofErr w:type="gramEnd"/>
      <w:r w:rsidRPr="00DA2B3A">
        <w:rPr>
          <w:rFonts w:asciiTheme="majorHAnsi" w:hAnsiTheme="majorHAnsi" w:cstheme="majorHAnsi"/>
          <w:b/>
          <w:bCs/>
        </w:rPr>
        <w:t xml:space="preserve"> didik dapat melaksanakan puasa, salat</w:t>
      </w:r>
      <w:r w:rsidR="00005492" w:rsidRPr="00DA2B3A">
        <w:rPr>
          <w:rFonts w:asciiTheme="majorHAnsi" w:hAnsiTheme="majorHAnsi" w:cstheme="majorHAnsi"/>
          <w:b/>
          <w:bCs/>
        </w:rPr>
        <w:t xml:space="preserve"> </w:t>
      </w:r>
      <w:r w:rsidRPr="00DA2B3A">
        <w:rPr>
          <w:rFonts w:asciiTheme="majorHAnsi" w:hAnsiTheme="majorHAnsi" w:cstheme="majorHAnsi"/>
          <w:b/>
          <w:bCs/>
        </w:rPr>
        <w:t>jumat dan salat sun</w:t>
      </w:r>
      <w:r w:rsidR="00005492" w:rsidRPr="00DA2B3A">
        <w:rPr>
          <w:rFonts w:asciiTheme="majorHAnsi" w:hAnsiTheme="majorHAnsi" w:cstheme="majorHAnsi"/>
          <w:b/>
          <w:bCs/>
        </w:rPr>
        <w:t>n</w:t>
      </w:r>
      <w:r w:rsidRPr="00DA2B3A">
        <w:rPr>
          <w:rFonts w:asciiTheme="majorHAnsi" w:hAnsiTheme="majorHAnsi" w:cstheme="majorHAnsi"/>
          <w:b/>
          <w:bCs/>
        </w:rPr>
        <w:t>ah dengan baik, memahami konsep baligh dan tanggung jawab yang</w:t>
      </w:r>
      <w:r w:rsidR="00005492" w:rsidRPr="00DA2B3A">
        <w:rPr>
          <w:rFonts w:asciiTheme="majorHAnsi" w:hAnsiTheme="majorHAnsi" w:cstheme="majorHAnsi"/>
          <w:b/>
          <w:bCs/>
        </w:rPr>
        <w:t xml:space="preserve"> </w:t>
      </w:r>
      <w:r w:rsidRPr="00DA2B3A">
        <w:rPr>
          <w:rFonts w:asciiTheme="majorHAnsi" w:hAnsiTheme="majorHAnsi" w:cstheme="majorHAnsi"/>
          <w:b/>
          <w:bCs/>
        </w:rPr>
        <w:t>menyertainya (taklif)</w:t>
      </w:r>
      <w:r w:rsidRPr="00DA2B3A">
        <w:rPr>
          <w:rFonts w:asciiTheme="majorHAnsi" w:hAnsiTheme="majorHAnsi" w:cstheme="majorHAnsi"/>
        </w:rPr>
        <w:t>.</w:t>
      </w:r>
    </w:p>
    <w:p w14:paraId="345BE61F" w14:textId="44076B80" w:rsidR="00005492" w:rsidRPr="00DA2B3A" w:rsidRDefault="00005492" w:rsidP="00DA2B3A">
      <w:pPr>
        <w:spacing w:line="360" w:lineRule="auto"/>
        <w:jc w:val="both"/>
        <w:rPr>
          <w:rFonts w:asciiTheme="majorHAnsi" w:hAnsiTheme="majorHAnsi" w:cstheme="majorHAnsi"/>
        </w:rPr>
      </w:pPr>
      <w:r w:rsidRPr="00DA2B3A">
        <w:rPr>
          <w:rFonts w:asciiTheme="majorHAnsi" w:hAnsiTheme="majorHAnsi" w:cstheme="majorHAnsi"/>
          <w:bdr w:val="single" w:sz="4" w:space="0" w:color="auto"/>
          <w:shd w:val="clear" w:color="auto" w:fill="A7A7A7"/>
        </w:rPr>
        <w:t>Dalam pemahamannya tentang sejarah</w:t>
      </w:r>
      <w:r w:rsidRPr="00DA2B3A">
        <w:rPr>
          <w:rFonts w:asciiTheme="majorHAnsi" w:hAnsiTheme="majorHAnsi" w:cstheme="majorHAnsi"/>
        </w:rPr>
        <w:t xml:space="preserve">, </w:t>
      </w:r>
      <w:r w:rsidR="00F62393" w:rsidRPr="00DA2B3A">
        <w:rPr>
          <w:rFonts w:asciiTheme="majorHAnsi" w:hAnsiTheme="majorHAnsi" w:cstheme="majorHAnsi"/>
          <w:b/>
          <w:bCs/>
        </w:rPr>
        <w:t>peserta didik</w:t>
      </w:r>
      <w:r w:rsidRPr="00DA2B3A">
        <w:rPr>
          <w:rFonts w:asciiTheme="majorHAnsi" w:hAnsiTheme="majorHAnsi" w:cstheme="majorHAnsi"/>
          <w:b/>
          <w:bCs/>
        </w:rPr>
        <w:t xml:space="preserve"> </w:t>
      </w:r>
      <w:r w:rsidR="00F62393" w:rsidRPr="00DA2B3A">
        <w:rPr>
          <w:rFonts w:asciiTheme="majorHAnsi" w:hAnsiTheme="majorHAnsi" w:cstheme="majorHAnsi"/>
          <w:b/>
          <w:bCs/>
        </w:rPr>
        <w:t>mampu menceritakan kondisi Arab pra Islam, masa kanak-kanak dan remaja Nabi</w:t>
      </w:r>
      <w:r w:rsidR="005E14EE" w:rsidRPr="00DA2B3A">
        <w:rPr>
          <w:rFonts w:asciiTheme="majorHAnsi" w:hAnsiTheme="majorHAnsi" w:cstheme="majorHAnsi"/>
          <w:b/>
          <w:bCs/>
        </w:rPr>
        <w:t xml:space="preserve"> </w:t>
      </w:r>
      <w:r w:rsidR="00F62393" w:rsidRPr="00DA2B3A">
        <w:rPr>
          <w:rFonts w:asciiTheme="majorHAnsi" w:hAnsiTheme="majorHAnsi" w:cstheme="majorHAnsi"/>
          <w:b/>
          <w:bCs/>
        </w:rPr>
        <w:t>Muhammad SAW. hingga diutus menjadi Rasul, berdakwah, hijrah dan</w:t>
      </w:r>
      <w:r w:rsidRPr="00DA2B3A">
        <w:rPr>
          <w:rFonts w:asciiTheme="majorHAnsi" w:hAnsiTheme="majorHAnsi" w:cstheme="majorHAnsi"/>
          <w:b/>
          <w:bCs/>
        </w:rPr>
        <w:t xml:space="preserve"> </w:t>
      </w:r>
      <w:r w:rsidR="00F62393" w:rsidRPr="00DA2B3A">
        <w:rPr>
          <w:rFonts w:asciiTheme="majorHAnsi" w:hAnsiTheme="majorHAnsi" w:cstheme="majorHAnsi"/>
          <w:b/>
          <w:bCs/>
        </w:rPr>
        <w:t>membangun Kota</w:t>
      </w:r>
      <w:r w:rsidRPr="00DA2B3A">
        <w:rPr>
          <w:rFonts w:asciiTheme="majorHAnsi" w:hAnsiTheme="majorHAnsi" w:cstheme="majorHAnsi"/>
          <w:b/>
          <w:bCs/>
        </w:rPr>
        <w:t xml:space="preserve"> </w:t>
      </w:r>
      <w:r w:rsidR="00F62393" w:rsidRPr="00DA2B3A">
        <w:rPr>
          <w:rFonts w:asciiTheme="majorHAnsi" w:hAnsiTheme="majorHAnsi" w:cstheme="majorHAnsi"/>
          <w:b/>
          <w:bCs/>
        </w:rPr>
        <w:t>Madinah.</w:t>
      </w:r>
    </w:p>
    <w:p w14:paraId="3F965FCC" w14:textId="77777777" w:rsidR="00597E3B" w:rsidRPr="00DA2B3A" w:rsidRDefault="00597E3B" w:rsidP="00DA2B3A">
      <w:pPr>
        <w:spacing w:line="360" w:lineRule="auto"/>
        <w:jc w:val="both"/>
        <w:rPr>
          <w:rFonts w:asciiTheme="majorHAnsi" w:hAnsiTheme="majorHAnsi" w:cstheme="majorHAnsi"/>
        </w:rPr>
      </w:pPr>
    </w:p>
    <w:tbl>
      <w:tblPr>
        <w:tblStyle w:val="TableGrid"/>
        <w:tblW w:w="0" w:type="auto"/>
        <w:tblLook w:val="04A0" w:firstRow="1" w:lastRow="0" w:firstColumn="1" w:lastColumn="0" w:noHBand="0" w:noVBand="1"/>
      </w:tblPr>
      <w:tblGrid>
        <w:gridCol w:w="562"/>
        <w:gridCol w:w="1843"/>
        <w:gridCol w:w="6945"/>
      </w:tblGrid>
      <w:tr w:rsidR="00005492" w:rsidRPr="00DA2B3A" w14:paraId="05483822" w14:textId="77777777" w:rsidTr="00DA2B3A">
        <w:tc>
          <w:tcPr>
            <w:tcW w:w="562" w:type="dxa"/>
          </w:tcPr>
          <w:p w14:paraId="54908638" w14:textId="5174765E" w:rsidR="00005492" w:rsidRPr="00DA2B3A" w:rsidRDefault="00005492" w:rsidP="00DA2B3A">
            <w:pPr>
              <w:spacing w:line="360" w:lineRule="auto"/>
              <w:jc w:val="center"/>
              <w:rPr>
                <w:rFonts w:asciiTheme="majorHAnsi" w:hAnsiTheme="majorHAnsi" w:cstheme="majorHAnsi"/>
              </w:rPr>
            </w:pPr>
            <w:r w:rsidRPr="00DA2B3A">
              <w:rPr>
                <w:rFonts w:asciiTheme="majorHAnsi" w:hAnsiTheme="majorHAnsi" w:cstheme="majorHAnsi"/>
              </w:rPr>
              <w:t>No.</w:t>
            </w:r>
          </w:p>
        </w:tc>
        <w:tc>
          <w:tcPr>
            <w:tcW w:w="1843" w:type="dxa"/>
          </w:tcPr>
          <w:p w14:paraId="477A0164" w14:textId="518A1283"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t>Elemen</w:t>
            </w:r>
          </w:p>
        </w:tc>
        <w:tc>
          <w:tcPr>
            <w:tcW w:w="6945" w:type="dxa"/>
          </w:tcPr>
          <w:p w14:paraId="2E942B27" w14:textId="5769DC97"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t>Capaian Pembelajaran</w:t>
            </w:r>
          </w:p>
        </w:tc>
      </w:tr>
      <w:tr w:rsidR="00005492" w:rsidRPr="00DA2B3A" w14:paraId="419EF0D3" w14:textId="77777777" w:rsidTr="00DA2B3A">
        <w:tc>
          <w:tcPr>
            <w:tcW w:w="562" w:type="dxa"/>
            <w:vAlign w:val="center"/>
          </w:tcPr>
          <w:p w14:paraId="3E9E3656" w14:textId="2B6B0CE9"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t>1.</w:t>
            </w:r>
          </w:p>
        </w:tc>
        <w:tc>
          <w:tcPr>
            <w:tcW w:w="1843" w:type="dxa"/>
          </w:tcPr>
          <w:p w14:paraId="56974DBE" w14:textId="30881522"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Al-Qr'an - Hadis</w:t>
            </w:r>
          </w:p>
        </w:tc>
        <w:tc>
          <w:tcPr>
            <w:tcW w:w="6945" w:type="dxa"/>
          </w:tcPr>
          <w:p w14:paraId="058E5D53" w14:textId="70530163"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Peserta didik mampu membaca surah-surah pendek atau ayat Al-Qur'an dan menjelaskan pesan pokoknya dengan baik. Peserta didik mengenal hadis tentang kewajiban salat dan menjaga hubungan baik dengan sesama serta mampu menerapkan dalam kehidupan sehari-hari.</w:t>
            </w:r>
          </w:p>
        </w:tc>
      </w:tr>
      <w:tr w:rsidR="00005492" w:rsidRPr="00DA2B3A" w14:paraId="141761CF" w14:textId="77777777" w:rsidTr="00DA2B3A">
        <w:tc>
          <w:tcPr>
            <w:tcW w:w="562" w:type="dxa"/>
            <w:vAlign w:val="center"/>
          </w:tcPr>
          <w:p w14:paraId="0989A6EC" w14:textId="0CEC1CBC"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t>2.</w:t>
            </w:r>
          </w:p>
        </w:tc>
        <w:tc>
          <w:tcPr>
            <w:tcW w:w="1843" w:type="dxa"/>
          </w:tcPr>
          <w:p w14:paraId="00D55E2A" w14:textId="5C402339"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Akidah</w:t>
            </w:r>
          </w:p>
        </w:tc>
        <w:tc>
          <w:tcPr>
            <w:tcW w:w="6945" w:type="dxa"/>
          </w:tcPr>
          <w:p w14:paraId="148A2E1A" w14:textId="2BA1E6CA"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Peserta didik memahami sifat-sifat bagi Allah, beberapa asmaulhusna, mengenal kitab-kitab Allah, para nabi dan rasul Allah yang wajib diimani.</w:t>
            </w:r>
          </w:p>
        </w:tc>
      </w:tr>
      <w:tr w:rsidR="00005492" w:rsidRPr="00DA2B3A" w14:paraId="1C34396B" w14:textId="77777777" w:rsidTr="00DA2B3A">
        <w:tc>
          <w:tcPr>
            <w:tcW w:w="562" w:type="dxa"/>
            <w:vAlign w:val="center"/>
          </w:tcPr>
          <w:p w14:paraId="600FF051" w14:textId="3E2B0D5C"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t>3.</w:t>
            </w:r>
          </w:p>
        </w:tc>
        <w:tc>
          <w:tcPr>
            <w:tcW w:w="1843" w:type="dxa"/>
          </w:tcPr>
          <w:p w14:paraId="5E8338C4" w14:textId="0634F132"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Akhlak</w:t>
            </w:r>
          </w:p>
        </w:tc>
        <w:tc>
          <w:tcPr>
            <w:tcW w:w="6945" w:type="dxa"/>
          </w:tcPr>
          <w:p w14:paraId="7269CFD8" w14:textId="77777777" w:rsidR="00005492" w:rsidRDefault="00597E3B" w:rsidP="00DA2B3A">
            <w:pPr>
              <w:spacing w:line="360" w:lineRule="auto"/>
              <w:rPr>
                <w:rFonts w:asciiTheme="majorHAnsi" w:hAnsiTheme="majorHAnsi" w:cstheme="majorHAnsi"/>
              </w:rPr>
            </w:pPr>
            <w:r w:rsidRPr="00DA2B3A">
              <w:rPr>
                <w:rFonts w:asciiTheme="majorHAnsi" w:hAnsiTheme="majorHAnsi" w:cstheme="majorHAnsi"/>
              </w:rPr>
              <w:t>Peserta didik menghormati dan berbakti kepada orang tua dan guru, dan menyampaikan ungkapan-ungkapan positif (kalimah tayyibah) dalam keseharian. Peserta didik memahami arti keragaman sebagai sebuah ketentuan dari Allah Swt. (sunnatullãh). Peserta didik mengenal norma yang ada di lingkungan sekitarnya dan lingkungan yang lebih luas, percaya diri mengungkapkan pendapat pribadi, memahami pentingnya musyawarah untuk mencapai kesepakatan dan pentingnya persatuan.</w:t>
            </w:r>
          </w:p>
          <w:p w14:paraId="177CC7B0" w14:textId="77777777" w:rsidR="00F92E03" w:rsidRDefault="00F92E03" w:rsidP="00DA2B3A">
            <w:pPr>
              <w:spacing w:line="360" w:lineRule="auto"/>
              <w:rPr>
                <w:rFonts w:asciiTheme="majorHAnsi" w:hAnsiTheme="majorHAnsi" w:cstheme="majorHAnsi"/>
              </w:rPr>
            </w:pPr>
          </w:p>
          <w:p w14:paraId="6B25978F" w14:textId="213FB640" w:rsidR="00F92E03" w:rsidRPr="00DA2B3A" w:rsidRDefault="00F92E03" w:rsidP="00DA2B3A">
            <w:pPr>
              <w:spacing w:line="360" w:lineRule="auto"/>
              <w:rPr>
                <w:rFonts w:asciiTheme="majorHAnsi" w:hAnsiTheme="majorHAnsi" w:cstheme="majorHAnsi"/>
              </w:rPr>
            </w:pPr>
          </w:p>
        </w:tc>
      </w:tr>
      <w:tr w:rsidR="00005492" w:rsidRPr="00DA2B3A" w14:paraId="242E5D54" w14:textId="77777777" w:rsidTr="00DA2B3A">
        <w:tc>
          <w:tcPr>
            <w:tcW w:w="562" w:type="dxa"/>
            <w:vAlign w:val="center"/>
          </w:tcPr>
          <w:p w14:paraId="1A8B8A13" w14:textId="30FA69B9"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lastRenderedPageBreak/>
              <w:t>4.</w:t>
            </w:r>
          </w:p>
        </w:tc>
        <w:tc>
          <w:tcPr>
            <w:tcW w:w="1843" w:type="dxa"/>
          </w:tcPr>
          <w:p w14:paraId="763CCA53" w14:textId="5553DDF9"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Fikih</w:t>
            </w:r>
          </w:p>
        </w:tc>
        <w:tc>
          <w:tcPr>
            <w:tcW w:w="6945" w:type="dxa"/>
          </w:tcPr>
          <w:p w14:paraId="6F8F85DC" w14:textId="77777777" w:rsidR="00597E3B"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Peserta didik dapat melaksanakan puasa, salat jumat dan salat</w:t>
            </w:r>
          </w:p>
          <w:p w14:paraId="152AC0AD" w14:textId="10DD06A6"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sunah dengan baik, memahami konsep baligh dan tanggung jawab yang menyertainya (taklif).</w:t>
            </w:r>
          </w:p>
        </w:tc>
      </w:tr>
      <w:tr w:rsidR="00005492" w:rsidRPr="00DA2B3A" w14:paraId="45B0B0B3" w14:textId="77777777" w:rsidTr="00DA2B3A">
        <w:tc>
          <w:tcPr>
            <w:tcW w:w="562" w:type="dxa"/>
            <w:vAlign w:val="center"/>
          </w:tcPr>
          <w:p w14:paraId="21BF2700" w14:textId="578E6889" w:rsidR="00005492" w:rsidRPr="00DA2B3A" w:rsidRDefault="00597E3B" w:rsidP="00DA2B3A">
            <w:pPr>
              <w:spacing w:line="360" w:lineRule="auto"/>
              <w:jc w:val="center"/>
              <w:rPr>
                <w:rFonts w:asciiTheme="majorHAnsi" w:hAnsiTheme="majorHAnsi" w:cstheme="majorHAnsi"/>
              </w:rPr>
            </w:pPr>
            <w:r w:rsidRPr="00DA2B3A">
              <w:rPr>
                <w:rFonts w:asciiTheme="majorHAnsi" w:hAnsiTheme="majorHAnsi" w:cstheme="majorHAnsi"/>
              </w:rPr>
              <w:t>5.</w:t>
            </w:r>
          </w:p>
        </w:tc>
        <w:tc>
          <w:tcPr>
            <w:tcW w:w="1843" w:type="dxa"/>
          </w:tcPr>
          <w:p w14:paraId="0F9470DB" w14:textId="77777777" w:rsidR="00597E3B" w:rsidRPr="00DA2B3A" w:rsidRDefault="00597E3B" w:rsidP="00DA2B3A">
            <w:pPr>
              <w:rPr>
                <w:rFonts w:asciiTheme="majorHAnsi" w:hAnsiTheme="majorHAnsi" w:cstheme="majorHAnsi"/>
              </w:rPr>
            </w:pPr>
            <w:r w:rsidRPr="00DA2B3A">
              <w:rPr>
                <w:rFonts w:asciiTheme="majorHAnsi" w:hAnsiTheme="majorHAnsi" w:cstheme="majorHAnsi"/>
              </w:rPr>
              <w:t>Sejarah</w:t>
            </w:r>
          </w:p>
          <w:p w14:paraId="3D47E96A" w14:textId="48586588" w:rsidR="00005492" w:rsidRPr="00DA2B3A" w:rsidRDefault="00597E3B" w:rsidP="00DA2B3A">
            <w:pPr>
              <w:rPr>
                <w:rFonts w:asciiTheme="majorHAnsi" w:hAnsiTheme="majorHAnsi" w:cstheme="majorHAnsi"/>
              </w:rPr>
            </w:pPr>
            <w:r w:rsidRPr="00DA2B3A">
              <w:rPr>
                <w:rFonts w:asciiTheme="majorHAnsi" w:hAnsiTheme="majorHAnsi" w:cstheme="majorHAnsi"/>
              </w:rPr>
              <w:t>Peradaban Islam</w:t>
            </w:r>
          </w:p>
        </w:tc>
        <w:tc>
          <w:tcPr>
            <w:tcW w:w="6945" w:type="dxa"/>
          </w:tcPr>
          <w:p w14:paraId="0AD26D1D" w14:textId="31D78241" w:rsidR="00005492" w:rsidRPr="00DA2B3A" w:rsidRDefault="00597E3B" w:rsidP="00DA2B3A">
            <w:pPr>
              <w:spacing w:line="360" w:lineRule="auto"/>
              <w:rPr>
                <w:rFonts w:asciiTheme="majorHAnsi" w:hAnsiTheme="majorHAnsi" w:cstheme="majorHAnsi"/>
              </w:rPr>
            </w:pPr>
            <w:r w:rsidRPr="00DA2B3A">
              <w:rPr>
                <w:rFonts w:asciiTheme="majorHAnsi" w:hAnsiTheme="majorHAnsi" w:cstheme="majorHAnsi"/>
              </w:rPr>
              <w:t>Peserta didik mampu menceritakan kondisi Arab pra Islam, masa kanak-kanak dan remaja Nabi Muhammad SAW. Hingga diutus menjadi Rasul, berdakwah, hijrah dan membangun Kota Madinah.</w:t>
            </w:r>
          </w:p>
        </w:tc>
      </w:tr>
    </w:tbl>
    <w:p w14:paraId="51E12FC5" w14:textId="77777777" w:rsidR="00DA2B3A" w:rsidRDefault="00DA2B3A" w:rsidP="00DA2B3A">
      <w:pPr>
        <w:spacing w:line="360" w:lineRule="auto"/>
        <w:jc w:val="both"/>
        <w:rPr>
          <w:rFonts w:asciiTheme="majorHAnsi" w:hAnsiTheme="majorHAnsi" w:cstheme="majorHAnsi"/>
        </w:rPr>
      </w:pPr>
    </w:p>
    <w:p w14:paraId="00000011" w14:textId="5DE5BF1A" w:rsidR="000276AE" w:rsidRPr="00DA2B3A" w:rsidRDefault="00F62393" w:rsidP="00DA2B3A">
      <w:pPr>
        <w:spacing w:line="360" w:lineRule="auto"/>
        <w:jc w:val="both"/>
        <w:rPr>
          <w:rFonts w:asciiTheme="majorHAnsi" w:hAnsiTheme="majorHAnsi" w:cstheme="majorHAnsi"/>
        </w:rPr>
      </w:pP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p>
    <w:p w14:paraId="269D8635" w14:textId="529F1EAA" w:rsidR="00597E3B" w:rsidRPr="00DA2B3A" w:rsidRDefault="00F62393" w:rsidP="00DA2B3A">
      <w:pPr>
        <w:spacing w:line="240" w:lineRule="auto"/>
        <w:jc w:val="both"/>
        <w:rPr>
          <w:rFonts w:asciiTheme="majorHAnsi" w:hAnsiTheme="majorHAnsi" w:cstheme="majorHAnsi"/>
        </w:rPr>
      </w:pPr>
      <w:r w:rsidRPr="00DA2B3A">
        <w:rPr>
          <w:rFonts w:asciiTheme="majorHAnsi" w:hAnsiTheme="majorHAnsi" w:cstheme="majorHAnsi"/>
        </w:rPr>
        <w:tab/>
      </w:r>
      <w:proofErr w:type="gramStart"/>
      <w:r w:rsidR="00597E3B" w:rsidRPr="00DA2B3A">
        <w:rPr>
          <w:rFonts w:asciiTheme="majorHAnsi" w:hAnsiTheme="majorHAnsi" w:cstheme="majorHAnsi"/>
        </w:rPr>
        <w:t>Mengetahui :</w:t>
      </w:r>
      <w:proofErr w:type="gramEnd"/>
      <w:r w:rsidR="00597E3B" w:rsidRPr="00DA2B3A">
        <w:rPr>
          <w:rFonts w:asciiTheme="majorHAnsi" w:hAnsiTheme="majorHAnsi" w:cstheme="majorHAnsi"/>
        </w:rPr>
        <w:tab/>
      </w:r>
      <w:r w:rsidR="00597E3B" w:rsidRPr="00DA2B3A">
        <w:rPr>
          <w:rFonts w:asciiTheme="majorHAnsi" w:hAnsiTheme="majorHAnsi" w:cstheme="majorHAnsi"/>
        </w:rPr>
        <w:tab/>
      </w:r>
      <w:r w:rsidR="00597E3B" w:rsidRPr="00DA2B3A">
        <w:rPr>
          <w:rFonts w:asciiTheme="majorHAnsi" w:hAnsiTheme="majorHAnsi" w:cstheme="majorHAnsi"/>
        </w:rPr>
        <w:tab/>
      </w:r>
      <w:r w:rsidR="00597E3B" w:rsidRPr="00DA2B3A">
        <w:rPr>
          <w:rFonts w:asciiTheme="majorHAnsi" w:hAnsiTheme="majorHAnsi" w:cstheme="majorHAnsi"/>
        </w:rPr>
        <w:tab/>
      </w:r>
      <w:r w:rsidR="00597E3B" w:rsidRPr="00DA2B3A">
        <w:rPr>
          <w:rFonts w:asciiTheme="majorHAnsi" w:hAnsiTheme="majorHAnsi" w:cstheme="majorHAnsi"/>
        </w:rPr>
        <w:tab/>
      </w:r>
      <w:r w:rsidR="00597E3B" w:rsidRPr="00DA2B3A">
        <w:rPr>
          <w:rFonts w:asciiTheme="majorHAnsi" w:hAnsiTheme="majorHAnsi" w:cstheme="majorHAnsi"/>
        </w:rPr>
        <w:tab/>
      </w:r>
      <w:r w:rsidR="00597E3B" w:rsidRPr="00DA2B3A">
        <w:rPr>
          <w:rFonts w:asciiTheme="majorHAnsi" w:hAnsiTheme="majorHAnsi" w:cstheme="majorHAnsi"/>
        </w:rPr>
        <w:tab/>
        <w:t>Tompobulu, ………….</w:t>
      </w:r>
    </w:p>
    <w:p w14:paraId="2A624010" w14:textId="70543F8D" w:rsidR="00597E3B" w:rsidRPr="00DA2B3A" w:rsidRDefault="00597E3B" w:rsidP="00DA2B3A">
      <w:pPr>
        <w:spacing w:line="360" w:lineRule="auto"/>
        <w:jc w:val="both"/>
        <w:rPr>
          <w:rFonts w:asciiTheme="majorHAnsi" w:hAnsiTheme="majorHAnsi" w:cstheme="majorHAnsi"/>
        </w:rPr>
      </w:pPr>
      <w:r w:rsidRPr="00DA2B3A">
        <w:rPr>
          <w:rFonts w:asciiTheme="majorHAnsi" w:hAnsiTheme="majorHAnsi" w:cstheme="majorHAnsi"/>
        </w:rPr>
        <w:tab/>
        <w:t>Kepala Sekolah</w:t>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00DA2B3A">
        <w:rPr>
          <w:rFonts w:asciiTheme="majorHAnsi" w:hAnsiTheme="majorHAnsi" w:cstheme="majorHAnsi"/>
        </w:rPr>
        <w:tab/>
      </w:r>
      <w:r w:rsidRPr="00DA2B3A">
        <w:rPr>
          <w:rFonts w:asciiTheme="majorHAnsi" w:hAnsiTheme="majorHAnsi" w:cstheme="majorHAnsi"/>
        </w:rPr>
        <w:t>Guru PAI dan BP</w:t>
      </w:r>
    </w:p>
    <w:p w14:paraId="3E691526" w14:textId="77777777" w:rsidR="00597E3B" w:rsidRPr="00DA2B3A" w:rsidRDefault="00597E3B" w:rsidP="00DA2B3A">
      <w:pPr>
        <w:spacing w:line="360" w:lineRule="auto"/>
        <w:jc w:val="both"/>
        <w:rPr>
          <w:rFonts w:asciiTheme="majorHAnsi" w:hAnsiTheme="majorHAnsi" w:cstheme="majorHAnsi"/>
        </w:rPr>
      </w:pPr>
    </w:p>
    <w:p w14:paraId="718F2739" w14:textId="77777777" w:rsidR="00597E3B" w:rsidRPr="00DA2B3A" w:rsidRDefault="00597E3B" w:rsidP="00DA2B3A">
      <w:pPr>
        <w:spacing w:line="360" w:lineRule="auto"/>
        <w:jc w:val="both"/>
        <w:rPr>
          <w:rFonts w:asciiTheme="majorHAnsi" w:hAnsiTheme="majorHAnsi" w:cstheme="majorHAnsi"/>
        </w:rPr>
      </w:pPr>
    </w:p>
    <w:p w14:paraId="051538DB" w14:textId="6B16EDA5" w:rsidR="00597E3B" w:rsidRPr="00DA2B3A" w:rsidRDefault="00597E3B" w:rsidP="00DA2B3A">
      <w:pPr>
        <w:spacing w:line="360" w:lineRule="auto"/>
        <w:jc w:val="both"/>
        <w:rPr>
          <w:rFonts w:asciiTheme="majorHAnsi" w:hAnsiTheme="majorHAnsi" w:cstheme="majorHAnsi"/>
        </w:rPr>
      </w:pPr>
      <w:r w:rsidRPr="00DA2B3A">
        <w:rPr>
          <w:rFonts w:asciiTheme="majorHAnsi" w:hAnsiTheme="majorHAnsi" w:cstheme="majorHAnsi"/>
        </w:rPr>
        <w:tab/>
      </w:r>
      <w:r w:rsidRPr="00DA2B3A">
        <w:rPr>
          <w:rFonts w:asciiTheme="majorHAnsi" w:hAnsiTheme="majorHAnsi" w:cstheme="majorHAnsi"/>
          <w:u w:val="single"/>
        </w:rPr>
        <w:t>…………………….</w:t>
      </w:r>
      <w:r w:rsidRPr="00DA2B3A">
        <w:rPr>
          <w:rFonts w:asciiTheme="majorHAnsi" w:hAnsiTheme="majorHAnsi" w:cstheme="majorHAnsi"/>
        </w:rPr>
        <w:t xml:space="preserve">  </w:t>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00DA2B3A">
        <w:rPr>
          <w:rFonts w:asciiTheme="majorHAnsi" w:hAnsiTheme="majorHAnsi" w:cstheme="majorHAnsi"/>
        </w:rPr>
        <w:tab/>
      </w:r>
      <w:r w:rsidRPr="00DA2B3A">
        <w:rPr>
          <w:rFonts w:asciiTheme="majorHAnsi" w:hAnsiTheme="majorHAnsi" w:cstheme="majorHAnsi"/>
          <w:u w:val="single"/>
        </w:rPr>
        <w:t>…………………………</w:t>
      </w:r>
    </w:p>
    <w:p w14:paraId="00000012" w14:textId="65BD9F91" w:rsidR="000276AE" w:rsidRPr="00DA2B3A" w:rsidRDefault="00597E3B" w:rsidP="00DA2B3A">
      <w:pPr>
        <w:spacing w:line="360" w:lineRule="auto"/>
        <w:jc w:val="both"/>
        <w:rPr>
          <w:rFonts w:asciiTheme="majorHAnsi" w:hAnsiTheme="majorHAnsi" w:cstheme="majorHAnsi"/>
        </w:rPr>
      </w:pPr>
      <w:r w:rsidRPr="00DA2B3A">
        <w:rPr>
          <w:rFonts w:asciiTheme="majorHAnsi" w:hAnsiTheme="majorHAnsi" w:cstheme="majorHAnsi"/>
        </w:rPr>
        <w:tab/>
        <w:t xml:space="preserve">NIP: </w:t>
      </w:r>
      <w:r w:rsidR="00F62393" w:rsidRPr="00DA2B3A">
        <w:rPr>
          <w:rFonts w:asciiTheme="majorHAnsi" w:hAnsiTheme="majorHAnsi" w:cstheme="majorHAnsi"/>
        </w:rPr>
        <w:tab/>
      </w:r>
      <w:r w:rsidR="00F62393" w:rsidRPr="00DA2B3A">
        <w:rPr>
          <w:rFonts w:asciiTheme="majorHAnsi" w:hAnsiTheme="majorHAnsi" w:cstheme="majorHAnsi"/>
        </w:rPr>
        <w:tab/>
      </w:r>
      <w:r w:rsidR="00F62393" w:rsidRPr="00DA2B3A">
        <w:rPr>
          <w:rFonts w:asciiTheme="majorHAnsi" w:hAnsiTheme="majorHAnsi" w:cstheme="majorHAnsi"/>
        </w:rPr>
        <w:tab/>
      </w:r>
      <w:r w:rsidR="00F62393" w:rsidRPr="00DA2B3A">
        <w:rPr>
          <w:rFonts w:asciiTheme="majorHAnsi" w:hAnsiTheme="majorHAnsi" w:cstheme="majorHAnsi"/>
        </w:rPr>
        <w:tab/>
      </w:r>
      <w:r w:rsidR="00F62393"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Pr="00DA2B3A">
        <w:rPr>
          <w:rFonts w:asciiTheme="majorHAnsi" w:hAnsiTheme="majorHAnsi" w:cstheme="majorHAnsi"/>
        </w:rPr>
        <w:tab/>
      </w:r>
      <w:r w:rsidR="007F7177" w:rsidRPr="00DA2B3A">
        <w:rPr>
          <w:rFonts w:asciiTheme="majorHAnsi" w:hAnsiTheme="majorHAnsi" w:cstheme="majorHAnsi"/>
        </w:rPr>
        <w:t>NIP.</w:t>
      </w:r>
    </w:p>
    <w:p w14:paraId="00000023" w14:textId="77777777" w:rsidR="000276AE" w:rsidRPr="00DA2B3A" w:rsidRDefault="000276AE" w:rsidP="00DA2B3A">
      <w:pPr>
        <w:spacing w:line="360" w:lineRule="auto"/>
        <w:jc w:val="both"/>
        <w:rPr>
          <w:rFonts w:asciiTheme="majorHAnsi" w:hAnsiTheme="majorHAnsi" w:cstheme="majorHAnsi"/>
        </w:rPr>
      </w:pPr>
    </w:p>
    <w:sectPr w:rsidR="000276AE" w:rsidRPr="00DA2B3A" w:rsidSect="00DA2B3A">
      <w:pgSz w:w="12191" w:h="18711"/>
      <w:pgMar w:top="1440" w:right="1134"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6AE"/>
    <w:rsid w:val="00005492"/>
    <w:rsid w:val="000276AE"/>
    <w:rsid w:val="001B47E7"/>
    <w:rsid w:val="003622EB"/>
    <w:rsid w:val="00597E3B"/>
    <w:rsid w:val="005B1A30"/>
    <w:rsid w:val="005E14EE"/>
    <w:rsid w:val="007F7177"/>
    <w:rsid w:val="00A15A51"/>
    <w:rsid w:val="00DA2B3A"/>
    <w:rsid w:val="00F62393"/>
    <w:rsid w:val="00F92E03"/>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806E4"/>
  <w15:docId w15:val="{53F090E7-0E03-49F2-90EC-BB47B2AFD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I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TableGrid">
    <w:name w:val="Table Grid"/>
    <w:basedOn w:val="TableNormal"/>
    <w:uiPriority w:val="39"/>
    <w:rsid w:val="0000549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445</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muhyi mr</cp:lastModifiedBy>
  <cp:revision>8</cp:revision>
  <dcterms:created xsi:type="dcterms:W3CDTF">2023-06-24T07:29:00Z</dcterms:created>
  <dcterms:modified xsi:type="dcterms:W3CDTF">2023-06-24T09:17:00Z</dcterms:modified>
</cp:coreProperties>
</file>