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08E2" w:rsidRPr="004B3639" w:rsidRDefault="000908E2" w:rsidP="004B3639">
      <w:pPr>
        <w:shd w:val="clear" w:color="auto" w:fill="B6DDE8" w:themeFill="accent5" w:themeFillTint="66"/>
        <w:jc w:val="center"/>
        <w:rPr>
          <w:b/>
          <w:bCs/>
        </w:rPr>
      </w:pPr>
      <w:r w:rsidRPr="004B3639">
        <w:rPr>
          <w:b/>
          <w:bCs/>
        </w:rPr>
        <w:t>ALUR DAN TUJUAN PEMBELAJARAN (ATP)</w:t>
      </w:r>
    </w:p>
    <w:p w:rsidR="000908E2" w:rsidRPr="004B3639" w:rsidRDefault="000908E2" w:rsidP="004B3639">
      <w:pPr>
        <w:shd w:val="clear" w:color="auto" w:fill="B6DDE8" w:themeFill="accent5" w:themeFillTint="66"/>
        <w:jc w:val="center"/>
        <w:rPr>
          <w:b/>
          <w:bCs/>
        </w:rPr>
      </w:pPr>
      <w:r w:rsidRPr="004B3639">
        <w:rPr>
          <w:b/>
          <w:bCs/>
        </w:rPr>
        <w:t>MATA PELAJARAN PRAKARYA (PENGOLAHAN) FASE F (KELAS XII)</w:t>
      </w:r>
    </w:p>
    <w:p w:rsidR="00295789" w:rsidRDefault="00295789" w:rsidP="00B27AFF">
      <w:pPr>
        <w:spacing w:before="120" w:after="120"/>
        <w:jc w:val="center"/>
        <w:rPr>
          <w:rFonts w:eastAsia="Times New Roman"/>
          <w:b/>
          <w:bCs/>
          <w:sz w:val="28"/>
          <w:szCs w:val="28"/>
          <w:lang w:val="id-ID"/>
        </w:rPr>
      </w:pPr>
    </w:p>
    <w:p w:rsidR="00E20FC5" w:rsidRPr="00B27AFF" w:rsidRDefault="00E20FC5" w:rsidP="00B27AFF">
      <w:pPr>
        <w:spacing w:before="120" w:after="120"/>
        <w:jc w:val="left"/>
        <w:rPr>
          <w:rFonts w:eastAsia="Times New Roman"/>
          <w:b/>
          <w:lang w:val="id-ID"/>
        </w:rPr>
      </w:pPr>
      <w:r w:rsidRPr="00B27AFF">
        <w:rPr>
          <w:rFonts w:eastAsia="Times New Roman"/>
          <w:b/>
          <w:bCs/>
          <w:lang w:val="pt-BR"/>
        </w:rPr>
        <w:t xml:space="preserve">Nama </w:t>
      </w:r>
      <w:r w:rsidR="00B27AFF" w:rsidRPr="00B27AFF">
        <w:rPr>
          <w:rFonts w:eastAsia="Times New Roman"/>
          <w:b/>
          <w:bCs/>
        </w:rPr>
        <w:t>P</w:t>
      </w:r>
      <w:r w:rsidRPr="00B27AFF">
        <w:rPr>
          <w:rFonts w:eastAsia="Times New Roman"/>
          <w:b/>
          <w:bCs/>
        </w:rPr>
        <w:t>enyusun</w:t>
      </w:r>
      <w:r w:rsidRPr="00B27AFF">
        <w:rPr>
          <w:rFonts w:eastAsia="Times New Roman"/>
          <w:b/>
          <w:lang w:val="id-ID"/>
        </w:rPr>
        <w:tab/>
      </w:r>
      <w:r w:rsidR="00B27AFF">
        <w:rPr>
          <w:rFonts w:eastAsia="Times New Roman"/>
          <w:b/>
          <w:lang w:val="id-ID"/>
        </w:rPr>
        <w:tab/>
      </w:r>
      <w:r w:rsidRPr="00B27AFF">
        <w:rPr>
          <w:rFonts w:eastAsia="Times New Roman"/>
          <w:b/>
          <w:lang w:val="id-ID"/>
        </w:rPr>
        <w:t>: .....................</w:t>
      </w:r>
      <w:r w:rsidR="003E6C37">
        <w:rPr>
          <w:rFonts w:eastAsia="Times New Roman"/>
          <w:b/>
        </w:rPr>
        <w:t>...................</w:t>
      </w:r>
      <w:r w:rsidRPr="00B27AFF">
        <w:rPr>
          <w:rFonts w:eastAsia="Times New Roman"/>
          <w:b/>
          <w:lang w:val="id-ID"/>
        </w:rPr>
        <w:t>...........</w:t>
      </w:r>
    </w:p>
    <w:p w:rsidR="00B27AFF" w:rsidRPr="000166AC" w:rsidRDefault="00B27AFF" w:rsidP="00B27AFF">
      <w:pPr>
        <w:spacing w:before="120" w:after="120"/>
        <w:jc w:val="left"/>
        <w:rPr>
          <w:rFonts w:eastAsia="Calibri"/>
          <w:b/>
          <w:lang w:val="id-ID"/>
        </w:rPr>
      </w:pPr>
      <w:r w:rsidRPr="00B27AFF">
        <w:rPr>
          <w:rFonts w:eastAsia="Times New Roman"/>
          <w:b/>
          <w:bCs/>
          <w:lang w:val="id-ID"/>
        </w:rPr>
        <w:t>Instansi</w:t>
      </w:r>
      <w:r>
        <w:rPr>
          <w:rFonts w:eastAsia="Times New Roman"/>
          <w:b/>
          <w:bCs/>
          <w:lang w:val="id-ID"/>
        </w:rPr>
        <w:tab/>
      </w:r>
      <w:r>
        <w:rPr>
          <w:rFonts w:eastAsia="Times New Roman"/>
          <w:b/>
          <w:bCs/>
          <w:lang w:val="id-ID"/>
        </w:rPr>
        <w:tab/>
      </w:r>
      <w:r>
        <w:rPr>
          <w:rFonts w:eastAsia="Times New Roman"/>
          <w:b/>
          <w:bCs/>
          <w:lang w:val="id-ID"/>
        </w:rPr>
        <w:tab/>
      </w:r>
      <w:r w:rsidRPr="00B27AFF">
        <w:rPr>
          <w:rFonts w:eastAsia="Times New Roman"/>
          <w:b/>
          <w:bCs/>
          <w:lang w:val="id-ID"/>
        </w:rPr>
        <w:t>:</w:t>
      </w:r>
      <w:r w:rsidRPr="000166AC">
        <w:rPr>
          <w:rFonts w:eastAsia="Calibri"/>
          <w:b/>
          <w:lang w:val="id-ID"/>
        </w:rPr>
        <w:t>.........</w:t>
      </w:r>
      <w:r w:rsidR="003E6C37">
        <w:rPr>
          <w:rFonts w:eastAsia="Calibri"/>
          <w:b/>
        </w:rPr>
        <w:t>..............</w:t>
      </w:r>
      <w:r w:rsidRPr="000166AC">
        <w:rPr>
          <w:rFonts w:eastAsia="Calibri"/>
          <w:b/>
          <w:lang w:val="id-ID"/>
        </w:rPr>
        <w:t>..................</w:t>
      </w:r>
    </w:p>
    <w:p w:rsidR="003E6C37" w:rsidRPr="00B27AFF" w:rsidRDefault="003E6C37" w:rsidP="003E6C37">
      <w:pPr>
        <w:spacing w:before="120" w:after="120"/>
        <w:jc w:val="left"/>
        <w:rPr>
          <w:rFonts w:eastAsia="Times New Roman"/>
          <w:b/>
          <w:lang w:val="id-ID"/>
        </w:rPr>
      </w:pPr>
      <w:r>
        <w:rPr>
          <w:rFonts w:eastAsia="Times New Roman"/>
          <w:b/>
          <w:lang w:val="id-ID"/>
        </w:rPr>
        <w:t>Mata Pelajaran</w:t>
      </w:r>
      <w:r>
        <w:rPr>
          <w:rFonts w:eastAsia="Times New Roman"/>
          <w:b/>
          <w:lang w:val="id-ID"/>
        </w:rPr>
        <w:tab/>
      </w:r>
      <w:r>
        <w:rPr>
          <w:rFonts w:eastAsia="Times New Roman"/>
          <w:b/>
          <w:lang w:val="id-ID"/>
        </w:rPr>
        <w:tab/>
      </w:r>
      <w:r w:rsidRPr="00B27AFF">
        <w:rPr>
          <w:rFonts w:eastAsia="Times New Roman"/>
          <w:b/>
          <w:lang w:val="id-ID"/>
        </w:rPr>
        <w:t xml:space="preserve">: </w:t>
      </w:r>
      <w:r w:rsidR="00F226FF">
        <w:rPr>
          <w:rFonts w:eastAsia="Calibri"/>
          <w:b/>
          <w:bCs/>
        </w:rPr>
        <w:t xml:space="preserve">Prakarya : </w:t>
      </w:r>
      <w:r w:rsidR="003E4413">
        <w:rPr>
          <w:rFonts w:eastAsia="Calibri"/>
          <w:b/>
          <w:bCs/>
        </w:rPr>
        <w:t>Pengolahan</w:t>
      </w:r>
    </w:p>
    <w:p w:rsidR="003E6C37" w:rsidRPr="00B27AFF" w:rsidRDefault="003E6C37" w:rsidP="003E6C37">
      <w:pPr>
        <w:spacing w:before="120" w:after="120"/>
        <w:jc w:val="left"/>
        <w:rPr>
          <w:rFonts w:eastAsia="Times New Roman"/>
          <w:b/>
          <w:bCs/>
          <w:lang w:val="id-ID"/>
        </w:rPr>
      </w:pPr>
      <w:r w:rsidRPr="00B27AFF">
        <w:rPr>
          <w:rFonts w:eastAsia="Times New Roman"/>
          <w:b/>
          <w:bCs/>
          <w:lang w:val="id-ID"/>
        </w:rPr>
        <w:t xml:space="preserve">Fase </w:t>
      </w:r>
      <w:r w:rsidRPr="00B27AFF">
        <w:rPr>
          <w:rFonts w:eastAsia="Times New Roman"/>
          <w:b/>
          <w:bCs/>
        </w:rPr>
        <w:t xml:space="preserve">F, </w:t>
      </w:r>
      <w:r w:rsidRPr="00B27AFF">
        <w:rPr>
          <w:rFonts w:eastAsia="Times New Roman"/>
          <w:b/>
          <w:bCs/>
          <w:lang w:val="pt-BR"/>
        </w:rPr>
        <w:t>Kelas / Semester</w:t>
      </w:r>
      <w:r>
        <w:rPr>
          <w:rFonts w:eastAsia="Times New Roman"/>
          <w:b/>
          <w:bCs/>
          <w:lang w:val="pt-BR"/>
        </w:rPr>
        <w:tab/>
      </w:r>
      <w:r w:rsidRPr="00B27AFF">
        <w:rPr>
          <w:rFonts w:eastAsia="Times New Roman"/>
          <w:b/>
          <w:bCs/>
          <w:lang w:val="id-ID"/>
        </w:rPr>
        <w:t xml:space="preserve">: </w:t>
      </w:r>
      <w:r w:rsidR="00915095">
        <w:rPr>
          <w:rFonts w:eastAsia="Times New Roman"/>
          <w:b/>
          <w:bCs/>
        </w:rPr>
        <w:t>XII (Dua Belas)</w:t>
      </w:r>
      <w:r w:rsidRPr="00B27AFF">
        <w:rPr>
          <w:rFonts w:eastAsia="Times New Roman"/>
          <w:b/>
          <w:bCs/>
          <w:lang w:val="pt-BR"/>
        </w:rPr>
        <w:t xml:space="preserve">  / </w:t>
      </w:r>
      <w:r w:rsidRPr="00B27AFF">
        <w:rPr>
          <w:rFonts w:eastAsia="Times New Roman"/>
          <w:b/>
          <w:bCs/>
          <w:lang w:val="id-ID"/>
        </w:rPr>
        <w:t>I</w:t>
      </w:r>
      <w:r w:rsidRPr="00B27AFF">
        <w:rPr>
          <w:rFonts w:eastAsia="Times New Roman"/>
          <w:b/>
          <w:bCs/>
        </w:rPr>
        <w:t>(Ganjil</w:t>
      </w:r>
      <w:r w:rsidRPr="00B27AFF">
        <w:rPr>
          <w:rFonts w:eastAsia="Times New Roman"/>
          <w:b/>
          <w:bCs/>
          <w:lang w:val="id-ID"/>
        </w:rPr>
        <w:t>&amp; II (Genap)</w:t>
      </w:r>
    </w:p>
    <w:p w:rsidR="00B27AFF" w:rsidRPr="00B27AFF" w:rsidRDefault="003E6C37" w:rsidP="00B27AFF">
      <w:pPr>
        <w:spacing w:before="120" w:after="120"/>
        <w:jc w:val="left"/>
        <w:rPr>
          <w:rFonts w:eastAsia="Times New Roman"/>
          <w:b/>
          <w:bCs/>
          <w:lang w:val="id-ID"/>
        </w:rPr>
      </w:pPr>
      <w:r>
        <w:rPr>
          <w:rFonts w:eastAsia="Times New Roman"/>
          <w:b/>
          <w:bCs/>
        </w:rPr>
        <w:t xml:space="preserve">Jumlah JP / </w:t>
      </w:r>
      <w:r w:rsidR="00B27AFF" w:rsidRPr="00B27AFF">
        <w:rPr>
          <w:rFonts w:eastAsia="Times New Roman"/>
          <w:b/>
          <w:bCs/>
          <w:lang w:val="id-ID"/>
        </w:rPr>
        <w:t>Tahun</w:t>
      </w:r>
      <w:r w:rsidR="00B27AFF">
        <w:rPr>
          <w:rFonts w:eastAsia="Times New Roman"/>
          <w:b/>
          <w:bCs/>
          <w:lang w:val="id-ID"/>
        </w:rPr>
        <w:tab/>
      </w:r>
      <w:r w:rsidR="00B27AFF">
        <w:rPr>
          <w:rFonts w:eastAsia="Times New Roman"/>
          <w:b/>
          <w:bCs/>
          <w:lang w:val="id-ID"/>
        </w:rPr>
        <w:tab/>
      </w:r>
      <w:r w:rsidR="00B27AFF" w:rsidRPr="00B27AFF">
        <w:rPr>
          <w:rFonts w:eastAsia="Times New Roman"/>
          <w:b/>
          <w:bCs/>
          <w:lang w:val="id-ID"/>
        </w:rPr>
        <w:t xml:space="preserve">: </w:t>
      </w:r>
      <w:r w:rsidRPr="003E6C37">
        <w:rPr>
          <w:rFonts w:eastAsia="Times New Roman"/>
          <w:b/>
          <w:bCs/>
          <w:lang w:val="id-ID"/>
        </w:rPr>
        <w:t>.....................</w:t>
      </w:r>
      <w:r w:rsidRPr="003E6C37">
        <w:rPr>
          <w:rFonts w:eastAsia="Times New Roman"/>
          <w:b/>
          <w:bCs/>
        </w:rPr>
        <w:t>...................</w:t>
      </w:r>
      <w:r w:rsidRPr="003E6C37">
        <w:rPr>
          <w:rFonts w:eastAsia="Times New Roman"/>
          <w:b/>
          <w:bCs/>
          <w:lang w:val="id-ID"/>
        </w:rPr>
        <w:t>...........</w:t>
      </w:r>
    </w:p>
    <w:p w:rsidR="00B27AFF" w:rsidRPr="00B27AFF" w:rsidRDefault="003E6C37" w:rsidP="00B27AFF">
      <w:pPr>
        <w:spacing w:before="120" w:after="120"/>
        <w:jc w:val="left"/>
        <w:rPr>
          <w:rFonts w:eastAsia="Times New Roman"/>
          <w:b/>
          <w:bCs/>
        </w:rPr>
      </w:pPr>
      <w:r>
        <w:rPr>
          <w:rFonts w:eastAsia="Times New Roman"/>
          <w:b/>
          <w:bCs/>
        </w:rPr>
        <w:t>Kode ATP</w:t>
      </w:r>
      <w:r w:rsidR="00B27AFF">
        <w:rPr>
          <w:rFonts w:eastAsia="Times New Roman"/>
          <w:b/>
          <w:bCs/>
          <w:lang w:val="id-ID"/>
        </w:rPr>
        <w:tab/>
      </w:r>
      <w:r w:rsidR="00B27AFF">
        <w:rPr>
          <w:rFonts w:eastAsia="Times New Roman"/>
          <w:b/>
          <w:bCs/>
          <w:lang w:val="id-ID"/>
        </w:rPr>
        <w:tab/>
      </w:r>
      <w:r w:rsidR="00B27AFF" w:rsidRPr="00B27AFF">
        <w:rPr>
          <w:rFonts w:eastAsia="Times New Roman"/>
          <w:b/>
          <w:bCs/>
          <w:lang w:val="id-ID"/>
        </w:rPr>
        <w:t xml:space="preserve">: </w:t>
      </w:r>
      <w:r w:rsidRPr="003E6C37">
        <w:rPr>
          <w:rFonts w:eastAsia="Times New Roman"/>
          <w:b/>
          <w:bCs/>
          <w:lang w:val="id-ID"/>
        </w:rPr>
        <w:t>.....................</w:t>
      </w:r>
      <w:r w:rsidRPr="003E6C37">
        <w:rPr>
          <w:rFonts w:eastAsia="Times New Roman"/>
          <w:b/>
          <w:bCs/>
        </w:rPr>
        <w:t>...................</w:t>
      </w:r>
      <w:r w:rsidRPr="003E6C37">
        <w:rPr>
          <w:rFonts w:eastAsia="Times New Roman"/>
          <w:b/>
          <w:bCs/>
          <w:lang w:val="id-ID"/>
        </w:rPr>
        <w:t>...........</w:t>
      </w:r>
    </w:p>
    <w:p w:rsidR="00466474" w:rsidRPr="000D0B8F" w:rsidRDefault="00466474" w:rsidP="00466474">
      <w:pPr>
        <w:rPr>
          <w:rFonts w:asciiTheme="majorBidi" w:hAnsiTheme="majorBidi" w:cstheme="majorBidi"/>
          <w:b/>
          <w:bCs/>
          <w:lang w:val="id-ID"/>
        </w:rPr>
      </w:pPr>
    </w:p>
    <w:p w:rsidR="008F44A9" w:rsidRPr="00182C0E" w:rsidRDefault="008F44A9" w:rsidP="008F44A9">
      <w:pPr>
        <w:autoSpaceDE w:val="0"/>
        <w:autoSpaceDN w:val="0"/>
        <w:adjustRightInd w:val="0"/>
        <w:rPr>
          <w:b/>
          <w:bCs/>
        </w:rPr>
      </w:pPr>
      <w:r w:rsidRPr="00182C0E">
        <w:rPr>
          <w:b/>
          <w:bCs/>
        </w:rPr>
        <w:t xml:space="preserve">Capaian Pembelajaran </w:t>
      </w:r>
      <w:r>
        <w:rPr>
          <w:b/>
          <w:bCs/>
        </w:rPr>
        <w:t xml:space="preserve">PKWU (Pengolahan) </w:t>
      </w:r>
      <w:r w:rsidRPr="00182C0E">
        <w:rPr>
          <w:b/>
          <w:bCs/>
        </w:rPr>
        <w:t>Fase F (Nomor : 32 Tahun 2024)</w:t>
      </w:r>
    </w:p>
    <w:p w:rsidR="008F44A9" w:rsidRPr="00182C0E" w:rsidRDefault="008F44A9" w:rsidP="008F44A9">
      <w:pPr>
        <w:ind w:right="-1"/>
        <w:rPr>
          <w:rFonts w:eastAsia="Bookman Old Style"/>
        </w:rPr>
      </w:pPr>
      <w:r w:rsidRPr="00182C0E">
        <w:rPr>
          <w:rFonts w:eastAsia="Bookman Old Style"/>
        </w:rPr>
        <w:t>Pada akhir Fase F, peserta didik mampu mengidentifikasi potensi, menganalisis peluang usaha, menyusun rencana dan metode pengolahan, serta membuat dan/atau mengembangkan produk olahan pangan atau nonpangan sesuai persyaratan teknis dan ekonomis. Peserta didik mampu memasarkan produk serta melakukan evaluasi proses, produk, dan aspek ekonomis sebagai proses perbaikan secara berkelanjutan (</w:t>
      </w:r>
      <w:r w:rsidRPr="00182C0E">
        <w:rPr>
          <w:rFonts w:eastAsia="Bookman Old Style"/>
          <w:i/>
        </w:rPr>
        <w:t>Continuous Improvement</w:t>
      </w:r>
      <w:r w:rsidRPr="00182C0E">
        <w:rPr>
          <w:rFonts w:eastAsia="Bookman Old Style"/>
        </w:rPr>
        <w:t>). Fase F berdasarkan elemen adalah sebagai berikut.</w:t>
      </w:r>
    </w:p>
    <w:tbl>
      <w:tblPr>
        <w:tblW w:w="14040"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1984"/>
        <w:gridCol w:w="12056"/>
      </w:tblGrid>
      <w:tr w:rsidR="008F44A9" w:rsidRPr="00182C0E" w:rsidTr="008F44A9">
        <w:trPr>
          <w:trHeight w:val="240"/>
        </w:trPr>
        <w:tc>
          <w:tcPr>
            <w:tcW w:w="1984" w:type="dxa"/>
          </w:tcPr>
          <w:p w:rsidR="008F44A9" w:rsidRPr="00182C0E" w:rsidRDefault="008F44A9" w:rsidP="00516375">
            <w:pPr>
              <w:jc w:val="center"/>
              <w:rPr>
                <w:rFonts w:eastAsia="Bookman Old Style"/>
                <w:b/>
                <w:bCs/>
              </w:rPr>
            </w:pPr>
            <w:r w:rsidRPr="00182C0E">
              <w:rPr>
                <w:rFonts w:eastAsia="Bookman Old Style"/>
                <w:b/>
                <w:bCs/>
              </w:rPr>
              <w:t>Elemen</w:t>
            </w:r>
          </w:p>
        </w:tc>
        <w:tc>
          <w:tcPr>
            <w:tcW w:w="12056" w:type="dxa"/>
          </w:tcPr>
          <w:p w:rsidR="008F44A9" w:rsidRPr="00182C0E" w:rsidRDefault="008F44A9" w:rsidP="00516375">
            <w:pPr>
              <w:jc w:val="center"/>
              <w:rPr>
                <w:rFonts w:eastAsia="Bookman Old Style"/>
                <w:b/>
                <w:bCs/>
              </w:rPr>
            </w:pPr>
            <w:r w:rsidRPr="00182C0E">
              <w:rPr>
                <w:rFonts w:eastAsia="Bookman Old Style"/>
                <w:b/>
                <w:bCs/>
              </w:rPr>
              <w:t>Capaian Pembelajaran</w:t>
            </w:r>
          </w:p>
        </w:tc>
      </w:tr>
      <w:tr w:rsidR="008F44A9" w:rsidRPr="00182C0E" w:rsidTr="008F44A9">
        <w:trPr>
          <w:trHeight w:val="240"/>
        </w:trPr>
        <w:tc>
          <w:tcPr>
            <w:tcW w:w="1984" w:type="dxa"/>
          </w:tcPr>
          <w:p w:rsidR="008F44A9" w:rsidRPr="00182C0E" w:rsidRDefault="008F44A9" w:rsidP="008F44A9">
            <w:pPr>
              <w:ind w:left="113" w:right="113"/>
              <w:jc w:val="left"/>
              <w:rPr>
                <w:rFonts w:eastAsia="Bookman Old Style"/>
              </w:rPr>
            </w:pPr>
            <w:r w:rsidRPr="00182C0E">
              <w:rPr>
                <w:rFonts w:eastAsia="Bookman Old Style"/>
              </w:rPr>
              <w:t>Observasi dan Eksplorasi</w:t>
            </w:r>
          </w:p>
        </w:tc>
        <w:tc>
          <w:tcPr>
            <w:tcW w:w="12056" w:type="dxa"/>
          </w:tcPr>
          <w:p w:rsidR="008F44A9" w:rsidRPr="00182C0E" w:rsidRDefault="008F44A9" w:rsidP="00516375">
            <w:pPr>
              <w:ind w:left="113" w:right="113"/>
              <w:rPr>
                <w:rFonts w:eastAsia="Bookman Old Style"/>
              </w:rPr>
            </w:pPr>
            <w:r w:rsidRPr="00182C0E">
              <w:rPr>
                <w:rFonts w:eastAsia="Bookman Old Style"/>
              </w:rPr>
              <w:t>Peserta didik mampu menganalisis peluang usaha produk olahan pangan atau nonpangan berdasarkan kajian kebutuhan pasar dan kesiapan sumber daya.</w:t>
            </w:r>
          </w:p>
        </w:tc>
      </w:tr>
      <w:tr w:rsidR="008F44A9" w:rsidRPr="00182C0E" w:rsidTr="008F44A9">
        <w:trPr>
          <w:trHeight w:val="240"/>
        </w:trPr>
        <w:tc>
          <w:tcPr>
            <w:tcW w:w="1984" w:type="dxa"/>
          </w:tcPr>
          <w:p w:rsidR="008F44A9" w:rsidRPr="00182C0E" w:rsidRDefault="008F44A9" w:rsidP="008F44A9">
            <w:pPr>
              <w:ind w:left="113" w:right="113"/>
              <w:jc w:val="left"/>
              <w:rPr>
                <w:rFonts w:eastAsia="Bookman Old Style"/>
              </w:rPr>
            </w:pPr>
            <w:r w:rsidRPr="00182C0E">
              <w:rPr>
                <w:rFonts w:eastAsia="Bookman Old Style"/>
              </w:rPr>
              <w:t>Desain / Perencanaan</w:t>
            </w:r>
          </w:p>
        </w:tc>
        <w:tc>
          <w:tcPr>
            <w:tcW w:w="12056" w:type="dxa"/>
          </w:tcPr>
          <w:p w:rsidR="008F44A9" w:rsidRPr="00182C0E" w:rsidRDefault="008F44A9" w:rsidP="00516375">
            <w:pPr>
              <w:ind w:left="113" w:right="113"/>
              <w:rPr>
                <w:rFonts w:eastAsia="Bookman Old Style"/>
              </w:rPr>
            </w:pPr>
            <w:r w:rsidRPr="00182C0E">
              <w:rPr>
                <w:rFonts w:eastAsia="Bookman Old Style"/>
              </w:rPr>
              <w:t>Peserta didik mampu menyusun rencana produk, desain/rancangan produk dalam bentuk proposal usaha, dan proses kerja pembuatan prototipe/contoh produk olahan pangan atau nonpangan.</w:t>
            </w:r>
          </w:p>
        </w:tc>
      </w:tr>
      <w:tr w:rsidR="008F44A9" w:rsidRPr="00182C0E" w:rsidTr="008F44A9">
        <w:trPr>
          <w:trHeight w:val="240"/>
        </w:trPr>
        <w:tc>
          <w:tcPr>
            <w:tcW w:w="1984" w:type="dxa"/>
          </w:tcPr>
          <w:p w:rsidR="008F44A9" w:rsidRPr="00182C0E" w:rsidRDefault="008F44A9" w:rsidP="008F44A9">
            <w:pPr>
              <w:ind w:left="113" w:right="113"/>
              <w:jc w:val="left"/>
              <w:rPr>
                <w:rFonts w:eastAsia="Bookman Old Style"/>
              </w:rPr>
            </w:pPr>
            <w:r w:rsidRPr="00182C0E">
              <w:rPr>
                <w:rFonts w:eastAsia="Bookman Old Style"/>
              </w:rPr>
              <w:t>Produksi</w:t>
            </w:r>
          </w:p>
        </w:tc>
        <w:tc>
          <w:tcPr>
            <w:tcW w:w="12056" w:type="dxa"/>
          </w:tcPr>
          <w:p w:rsidR="008F44A9" w:rsidRPr="00182C0E" w:rsidRDefault="008F44A9" w:rsidP="00516375">
            <w:pPr>
              <w:ind w:left="113" w:right="113"/>
              <w:rPr>
                <w:rFonts w:eastAsia="Bookman Old Style"/>
              </w:rPr>
            </w:pPr>
            <w:r w:rsidRPr="00182C0E">
              <w:rPr>
                <w:rFonts w:eastAsia="Bookman Old Style"/>
              </w:rPr>
              <w:t>Peserta didik mampu membuat produk olahan pangan dan nonpangan sesuai spesifikasi produk, melaksanakan pengemasan, dan memasarkan produk.</w:t>
            </w:r>
          </w:p>
        </w:tc>
      </w:tr>
      <w:tr w:rsidR="008F44A9" w:rsidRPr="00182C0E" w:rsidTr="008F44A9">
        <w:trPr>
          <w:trHeight w:val="240"/>
        </w:trPr>
        <w:tc>
          <w:tcPr>
            <w:tcW w:w="1984" w:type="dxa"/>
          </w:tcPr>
          <w:p w:rsidR="008F44A9" w:rsidRPr="00182C0E" w:rsidRDefault="008F44A9" w:rsidP="008F44A9">
            <w:pPr>
              <w:ind w:left="113" w:right="113"/>
              <w:jc w:val="left"/>
              <w:rPr>
                <w:rFonts w:eastAsia="Bookman Old Style"/>
              </w:rPr>
            </w:pPr>
            <w:r w:rsidRPr="00182C0E">
              <w:rPr>
                <w:rFonts w:eastAsia="Bookman Old Style"/>
              </w:rPr>
              <w:t>Refleksi dan Evaluasi</w:t>
            </w:r>
          </w:p>
        </w:tc>
        <w:tc>
          <w:tcPr>
            <w:tcW w:w="12056" w:type="dxa"/>
          </w:tcPr>
          <w:p w:rsidR="008F44A9" w:rsidRPr="00182C0E" w:rsidRDefault="008F44A9" w:rsidP="00516375">
            <w:pPr>
              <w:ind w:left="113" w:right="113"/>
              <w:rPr>
                <w:rFonts w:eastAsia="Bookman Old Style"/>
              </w:rPr>
            </w:pPr>
            <w:r w:rsidRPr="00182C0E">
              <w:rPr>
                <w:rFonts w:eastAsia="Bookman Old Style"/>
              </w:rPr>
              <w:t>Peserta didik mampu menganalisis hasil refleksi dari observasi, eksplorasi, desain, dan produksi. Peserta didik mampu melakukan evaluasi proses dan produk olahan pangan dan nonpangan serta melakukan perbaikan secara berkelanjutan.</w:t>
            </w:r>
          </w:p>
        </w:tc>
      </w:tr>
    </w:tbl>
    <w:p w:rsidR="005D5E46" w:rsidRDefault="005D5E46">
      <w:pPr>
        <w:rPr>
          <w:b/>
          <w:lang w:val="id-ID"/>
        </w:rPr>
      </w:pPr>
      <w:r>
        <w:rPr>
          <w:b/>
          <w:lang w:val="id-ID"/>
        </w:rPr>
        <w:br w:type="page"/>
      </w:r>
    </w:p>
    <w:p w:rsidR="005D5E46" w:rsidRDefault="00230E14" w:rsidP="005D5E46">
      <w:pPr>
        <w:spacing w:before="120" w:after="120"/>
        <w:jc w:val="center"/>
        <w:rPr>
          <w:rFonts w:eastAsia="Times New Roman"/>
          <w:b/>
          <w:caps/>
          <w:lang w:val="id-ID"/>
        </w:rPr>
      </w:pPr>
      <w:r w:rsidRPr="005D5E46">
        <w:rPr>
          <w:rFonts w:eastAsia="Times New Roman"/>
          <w:b/>
          <w:caps/>
        </w:rPr>
        <w:lastRenderedPageBreak/>
        <w:t xml:space="preserve">Tujuan </w:t>
      </w:r>
      <w:r w:rsidR="005D5E46">
        <w:rPr>
          <w:rFonts w:eastAsia="Times New Roman"/>
          <w:b/>
          <w:caps/>
        </w:rPr>
        <w:t>Pembelajaran</w:t>
      </w:r>
    </w:p>
    <w:p w:rsidR="005F39DE" w:rsidRPr="005D5E46" w:rsidRDefault="00230E14" w:rsidP="005D5E46">
      <w:pPr>
        <w:spacing w:before="120" w:after="120"/>
        <w:jc w:val="center"/>
        <w:rPr>
          <w:rFonts w:eastAsia="Bookman Old Style"/>
          <w:bCs/>
          <w:caps/>
        </w:rPr>
      </w:pPr>
      <w:r w:rsidRPr="005D5E46">
        <w:rPr>
          <w:rFonts w:eastAsia="Times New Roman"/>
          <w:b/>
          <w:caps/>
        </w:rPr>
        <w:t>Mata Pelajaran Prakarya dan Kewirausahaan : Pengolahan Fase F</w:t>
      </w:r>
    </w:p>
    <w:tbl>
      <w:tblPr>
        <w:tblStyle w:val="GridTable4-Accent511"/>
        <w:tblW w:w="140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74"/>
        <w:gridCol w:w="5464"/>
        <w:gridCol w:w="6196"/>
      </w:tblGrid>
      <w:tr w:rsidR="00495C87" w:rsidRPr="000C1644" w:rsidTr="005D5E46">
        <w:trPr>
          <w:cnfStyle w:val="100000000000"/>
          <w:trHeight w:val="240"/>
        </w:trPr>
        <w:tc>
          <w:tcPr>
            <w:cnfStyle w:val="001000000000"/>
            <w:tcW w:w="2374" w:type="dxa"/>
            <w:tcBorders>
              <w:top w:val="none" w:sz="0" w:space="0" w:color="auto"/>
              <w:left w:val="none" w:sz="0" w:space="0" w:color="auto"/>
              <w:bottom w:val="none" w:sz="0" w:space="0" w:color="auto"/>
              <w:right w:val="none" w:sz="0" w:space="0" w:color="auto"/>
            </w:tcBorders>
            <w:shd w:val="clear" w:color="auto" w:fill="92CDDC"/>
          </w:tcPr>
          <w:p w:rsidR="00495C87" w:rsidRPr="000C1644" w:rsidRDefault="00495C87" w:rsidP="000C1644">
            <w:pPr>
              <w:spacing w:before="120" w:after="120"/>
              <w:ind w:left="57" w:right="57"/>
              <w:jc w:val="center"/>
              <w:rPr>
                <w:rFonts w:ascii="Times New Roman" w:eastAsia="Calibri" w:hAnsi="Times New Roman"/>
                <w:color w:val="auto"/>
                <w:sz w:val="24"/>
                <w:szCs w:val="24"/>
              </w:rPr>
            </w:pPr>
            <w:r w:rsidRPr="000C1644">
              <w:rPr>
                <w:rFonts w:ascii="Times New Roman" w:eastAsia="Calibri" w:hAnsi="Times New Roman"/>
                <w:color w:val="auto"/>
                <w:sz w:val="24"/>
                <w:szCs w:val="24"/>
              </w:rPr>
              <w:t>Elemen</w:t>
            </w:r>
          </w:p>
        </w:tc>
        <w:tc>
          <w:tcPr>
            <w:cnfStyle w:val="000010000000"/>
            <w:tcW w:w="5464" w:type="dxa"/>
            <w:tcBorders>
              <w:top w:val="none" w:sz="0" w:space="0" w:color="auto"/>
              <w:left w:val="none" w:sz="0" w:space="0" w:color="auto"/>
              <w:bottom w:val="none" w:sz="0" w:space="0" w:color="auto"/>
              <w:right w:val="none" w:sz="0" w:space="0" w:color="auto"/>
            </w:tcBorders>
            <w:shd w:val="clear" w:color="auto" w:fill="92CDDC"/>
          </w:tcPr>
          <w:p w:rsidR="00495C87" w:rsidRPr="000C1644" w:rsidRDefault="00495C87" w:rsidP="000C1644">
            <w:pPr>
              <w:spacing w:before="120" w:after="120"/>
              <w:ind w:left="57" w:right="57"/>
              <w:jc w:val="center"/>
              <w:rPr>
                <w:rFonts w:ascii="Times New Roman" w:eastAsia="Calibri" w:hAnsi="Times New Roman"/>
                <w:color w:val="auto"/>
                <w:sz w:val="24"/>
                <w:szCs w:val="24"/>
              </w:rPr>
            </w:pPr>
            <w:r w:rsidRPr="000C1644">
              <w:rPr>
                <w:rFonts w:ascii="Times New Roman" w:eastAsia="Calibri" w:hAnsi="Times New Roman"/>
                <w:color w:val="auto"/>
                <w:sz w:val="24"/>
                <w:szCs w:val="24"/>
              </w:rPr>
              <w:t>Capaian Pembelajaran</w:t>
            </w:r>
          </w:p>
        </w:tc>
        <w:tc>
          <w:tcPr>
            <w:cnfStyle w:val="000100000000"/>
            <w:tcW w:w="6196" w:type="dxa"/>
            <w:tcBorders>
              <w:top w:val="none" w:sz="0" w:space="0" w:color="auto"/>
              <w:left w:val="none" w:sz="0" w:space="0" w:color="auto"/>
              <w:bottom w:val="none" w:sz="0" w:space="0" w:color="auto"/>
              <w:right w:val="none" w:sz="0" w:space="0" w:color="auto"/>
            </w:tcBorders>
            <w:shd w:val="clear" w:color="auto" w:fill="92CDDC"/>
          </w:tcPr>
          <w:p w:rsidR="00495C87" w:rsidRPr="000C1644" w:rsidRDefault="000C1644" w:rsidP="000C1644">
            <w:pPr>
              <w:spacing w:before="120" w:after="120"/>
              <w:ind w:left="57" w:right="57"/>
              <w:jc w:val="center"/>
              <w:rPr>
                <w:rFonts w:ascii="Times New Roman" w:eastAsia="Calibri" w:hAnsi="Times New Roman"/>
                <w:color w:val="auto"/>
                <w:sz w:val="24"/>
                <w:szCs w:val="24"/>
              </w:rPr>
            </w:pPr>
            <w:r w:rsidRPr="000C1644">
              <w:rPr>
                <w:rFonts w:ascii="Times New Roman" w:eastAsia="Calibri" w:hAnsi="Times New Roman"/>
                <w:color w:val="auto"/>
                <w:sz w:val="24"/>
                <w:szCs w:val="24"/>
              </w:rPr>
              <w:t>Tujuan Pembelajaran</w:t>
            </w:r>
          </w:p>
        </w:tc>
      </w:tr>
      <w:tr w:rsidR="000C1644" w:rsidRPr="000C1644" w:rsidTr="005D5E46">
        <w:trPr>
          <w:cnfStyle w:val="000000100000"/>
          <w:trHeight w:val="240"/>
        </w:trPr>
        <w:tc>
          <w:tcPr>
            <w:cnfStyle w:val="001000000000"/>
            <w:tcW w:w="2374" w:type="dxa"/>
            <w:vMerge w:val="restart"/>
          </w:tcPr>
          <w:p w:rsidR="000C1644" w:rsidRPr="000C1644" w:rsidRDefault="000C1644" w:rsidP="000C1644">
            <w:pPr>
              <w:spacing w:before="120" w:after="120"/>
              <w:ind w:left="33" w:right="41"/>
              <w:rPr>
                <w:rFonts w:ascii="Times New Roman" w:hAnsi="Times New Roman"/>
                <w:b w:val="0"/>
                <w:sz w:val="24"/>
                <w:szCs w:val="24"/>
              </w:rPr>
            </w:pPr>
            <w:r w:rsidRPr="000C1644">
              <w:rPr>
                <w:rFonts w:ascii="Times New Roman" w:hAnsi="Times New Roman"/>
                <w:b w:val="0"/>
                <w:sz w:val="24"/>
                <w:szCs w:val="24"/>
              </w:rPr>
              <w:t>Observasi dan Eksplorasi</w:t>
            </w:r>
          </w:p>
        </w:tc>
        <w:tc>
          <w:tcPr>
            <w:cnfStyle w:val="000010000000"/>
            <w:tcW w:w="5464" w:type="dxa"/>
            <w:vMerge w:val="restart"/>
          </w:tcPr>
          <w:p w:rsidR="000C1644" w:rsidRPr="000C1644" w:rsidRDefault="000C1644" w:rsidP="000C1644">
            <w:pPr>
              <w:spacing w:before="120" w:after="120"/>
              <w:ind w:left="26"/>
              <w:rPr>
                <w:rFonts w:ascii="Times New Roman" w:hAnsi="Times New Roman"/>
                <w:b/>
                <w:sz w:val="24"/>
                <w:szCs w:val="24"/>
              </w:rPr>
            </w:pPr>
            <w:r w:rsidRPr="000C1644">
              <w:rPr>
                <w:rFonts w:ascii="Times New Roman" w:hAnsi="Times New Roman"/>
                <w:sz w:val="24"/>
                <w:szCs w:val="24"/>
              </w:rPr>
              <w:t>Peserta didik mampu mengeksplorasi produk olahan pangan higienis nusantara dan atau mancanegara atau produk non pangan yang bernilai ekonomis dari berbagai sumber, berdasarkan analisis ekonomi, teknologi, penyajian, dan pemasaran.</w:t>
            </w:r>
          </w:p>
        </w:tc>
        <w:tc>
          <w:tcPr>
            <w:cnfStyle w:val="000100000000"/>
            <w:tcW w:w="6196" w:type="dxa"/>
          </w:tcPr>
          <w:p w:rsidR="000C1644" w:rsidRPr="000C1644" w:rsidRDefault="000C1644" w:rsidP="00C7640F">
            <w:pPr>
              <w:spacing w:before="120" w:after="120"/>
              <w:ind w:left="133"/>
              <w:rPr>
                <w:rFonts w:ascii="Times New Roman" w:hAnsi="Times New Roman"/>
                <w:b w:val="0"/>
                <w:sz w:val="24"/>
                <w:szCs w:val="24"/>
              </w:rPr>
            </w:pPr>
            <w:r w:rsidRPr="000C1644">
              <w:rPr>
                <w:rFonts w:ascii="Times New Roman" w:hAnsi="Times New Roman"/>
                <w:b w:val="0"/>
                <w:sz w:val="24"/>
                <w:szCs w:val="24"/>
              </w:rPr>
              <w:t>Mengeksplorasi produk pangan higienis Nusantara dan/atau mancanegara atau produk nonpangan yang bernilai ekonomis dari berbagai sumber.</w:t>
            </w:r>
          </w:p>
        </w:tc>
      </w:tr>
      <w:tr w:rsidR="000C1644" w:rsidRPr="000C1644" w:rsidTr="005D5E46">
        <w:trPr>
          <w:trHeight w:val="240"/>
        </w:trPr>
        <w:tc>
          <w:tcPr>
            <w:cnfStyle w:val="001000000000"/>
            <w:tcW w:w="2374" w:type="dxa"/>
            <w:vMerge/>
          </w:tcPr>
          <w:p w:rsidR="000C1644" w:rsidRPr="000C1644" w:rsidRDefault="000C1644" w:rsidP="000C1644">
            <w:pPr>
              <w:spacing w:before="120" w:after="120"/>
              <w:ind w:left="33" w:right="41"/>
              <w:rPr>
                <w:rFonts w:ascii="Times New Roman" w:hAnsi="Times New Roman"/>
                <w:sz w:val="24"/>
                <w:szCs w:val="24"/>
              </w:rPr>
            </w:pPr>
          </w:p>
        </w:tc>
        <w:tc>
          <w:tcPr>
            <w:cnfStyle w:val="000010000000"/>
            <w:tcW w:w="5464" w:type="dxa"/>
            <w:vMerge/>
          </w:tcPr>
          <w:p w:rsidR="000C1644" w:rsidRPr="000C1644" w:rsidRDefault="000C1644" w:rsidP="000C1644">
            <w:pPr>
              <w:spacing w:before="120" w:after="120"/>
              <w:ind w:left="26"/>
              <w:rPr>
                <w:rFonts w:ascii="Times New Roman" w:hAnsi="Times New Roman"/>
                <w:sz w:val="24"/>
                <w:szCs w:val="24"/>
              </w:rPr>
            </w:pPr>
          </w:p>
        </w:tc>
        <w:tc>
          <w:tcPr>
            <w:cnfStyle w:val="000100000000"/>
            <w:tcW w:w="6196" w:type="dxa"/>
          </w:tcPr>
          <w:p w:rsidR="000C1644" w:rsidRPr="000C1644" w:rsidRDefault="00C604F0" w:rsidP="00C7640F">
            <w:pPr>
              <w:spacing w:before="120" w:after="120"/>
              <w:ind w:left="133"/>
              <w:rPr>
                <w:rFonts w:ascii="Times New Roman" w:hAnsi="Times New Roman"/>
                <w:b w:val="0"/>
                <w:sz w:val="24"/>
                <w:szCs w:val="24"/>
              </w:rPr>
            </w:pPr>
            <w:r w:rsidRPr="00C604F0">
              <w:rPr>
                <w:rFonts w:ascii="Times New Roman" w:hAnsi="Times New Roman"/>
                <w:b w:val="0"/>
                <w:sz w:val="24"/>
                <w:szCs w:val="24"/>
              </w:rPr>
              <w:t>Menganalisis produk pangan higienis Nusantara dan/atau mancanegara atau produk nonpangan berdasarkan analisis ekonomi, teknologi, penyajian, dan pemasaran.</w:t>
            </w:r>
          </w:p>
        </w:tc>
      </w:tr>
      <w:tr w:rsidR="00A12B57" w:rsidRPr="000C1644" w:rsidTr="005D5E46">
        <w:trPr>
          <w:cnfStyle w:val="000000100000"/>
          <w:trHeight w:val="240"/>
        </w:trPr>
        <w:tc>
          <w:tcPr>
            <w:cnfStyle w:val="001000000000"/>
            <w:tcW w:w="2374" w:type="dxa"/>
            <w:vMerge w:val="restart"/>
          </w:tcPr>
          <w:p w:rsidR="00A12B57" w:rsidRPr="000C1644" w:rsidRDefault="00A12B57" w:rsidP="000C1644">
            <w:pPr>
              <w:spacing w:before="120" w:after="120"/>
              <w:ind w:left="33" w:right="41"/>
              <w:rPr>
                <w:rFonts w:ascii="Times New Roman" w:hAnsi="Times New Roman"/>
                <w:b w:val="0"/>
                <w:sz w:val="24"/>
                <w:szCs w:val="24"/>
              </w:rPr>
            </w:pPr>
            <w:r w:rsidRPr="000C1644">
              <w:rPr>
                <w:rFonts w:ascii="Times New Roman" w:hAnsi="Times New Roman"/>
                <w:b w:val="0"/>
                <w:sz w:val="24"/>
                <w:szCs w:val="24"/>
              </w:rPr>
              <w:t>Desain/Perencanaan</w:t>
            </w:r>
          </w:p>
        </w:tc>
        <w:tc>
          <w:tcPr>
            <w:cnfStyle w:val="000010000000"/>
            <w:tcW w:w="5464" w:type="dxa"/>
            <w:vMerge w:val="restart"/>
          </w:tcPr>
          <w:p w:rsidR="00A12B57" w:rsidRPr="000C1644" w:rsidRDefault="00A12B57" w:rsidP="000C1644">
            <w:pPr>
              <w:spacing w:before="120" w:after="120"/>
              <w:ind w:left="26"/>
              <w:rPr>
                <w:rFonts w:ascii="Times New Roman" w:hAnsi="Times New Roman"/>
                <w:b/>
                <w:sz w:val="24"/>
                <w:szCs w:val="24"/>
              </w:rPr>
            </w:pPr>
            <w:r w:rsidRPr="000C1644">
              <w:rPr>
                <w:rFonts w:ascii="Times New Roman" w:hAnsi="Times New Roman"/>
                <w:sz w:val="24"/>
                <w:szCs w:val="24"/>
              </w:rPr>
              <w:t>Peserta didik mampu menyusun rencana dalam bentuk proposal pembuatan produk olahan pangan higienis atau produk non pangan berdasarkan kajian ilmiah, teknologi, dan analisis usaha sesuai potensi nusantara dan atau mancanegara dan hasil eksplorasi.</w:t>
            </w:r>
          </w:p>
        </w:tc>
        <w:tc>
          <w:tcPr>
            <w:cnfStyle w:val="000100000000"/>
            <w:tcW w:w="6196" w:type="dxa"/>
          </w:tcPr>
          <w:p w:rsidR="00A12B57" w:rsidRPr="000C1644" w:rsidRDefault="00A12B57" w:rsidP="00A12B57">
            <w:pPr>
              <w:spacing w:before="120" w:after="120"/>
              <w:ind w:left="133"/>
              <w:rPr>
                <w:rFonts w:ascii="Times New Roman" w:hAnsi="Times New Roman"/>
                <w:b w:val="0"/>
                <w:sz w:val="24"/>
                <w:szCs w:val="24"/>
              </w:rPr>
            </w:pPr>
            <w:r w:rsidRPr="00A12B57">
              <w:rPr>
                <w:rFonts w:ascii="Times New Roman" w:hAnsi="Times New Roman"/>
                <w:b w:val="0"/>
                <w:sz w:val="24"/>
                <w:szCs w:val="24"/>
              </w:rPr>
              <w:t>Menyusun rencana produk pangan higienis Nusantara dan/ atau mancanegara atau produk nonpangan berdasarkan kajian ilmiah, teknologi, dan analisis usaha.</w:t>
            </w:r>
          </w:p>
        </w:tc>
      </w:tr>
      <w:tr w:rsidR="00A12B57" w:rsidRPr="000C1644" w:rsidTr="005D5E46">
        <w:trPr>
          <w:trHeight w:val="240"/>
        </w:trPr>
        <w:tc>
          <w:tcPr>
            <w:cnfStyle w:val="001000000000"/>
            <w:tcW w:w="2374" w:type="dxa"/>
            <w:vMerge/>
          </w:tcPr>
          <w:p w:rsidR="00A12B57" w:rsidRPr="000C1644" w:rsidRDefault="00A12B57" w:rsidP="000C1644">
            <w:pPr>
              <w:spacing w:before="120" w:after="120"/>
              <w:ind w:left="33" w:right="41"/>
            </w:pPr>
          </w:p>
        </w:tc>
        <w:tc>
          <w:tcPr>
            <w:cnfStyle w:val="000010000000"/>
            <w:tcW w:w="5464" w:type="dxa"/>
            <w:vMerge/>
          </w:tcPr>
          <w:p w:rsidR="00A12B57" w:rsidRPr="000C1644" w:rsidRDefault="00A12B57" w:rsidP="000C1644">
            <w:pPr>
              <w:spacing w:before="120" w:after="120"/>
              <w:ind w:left="26"/>
            </w:pPr>
          </w:p>
        </w:tc>
        <w:tc>
          <w:tcPr>
            <w:cnfStyle w:val="000100000000"/>
            <w:tcW w:w="6196" w:type="dxa"/>
          </w:tcPr>
          <w:p w:rsidR="00A12B57" w:rsidRPr="00C7640F" w:rsidRDefault="002532A2" w:rsidP="002532A2">
            <w:pPr>
              <w:spacing w:before="120" w:after="120"/>
              <w:ind w:left="133"/>
              <w:rPr>
                <w:rFonts w:ascii="Times New Roman" w:hAnsi="Times New Roman"/>
                <w:b w:val="0"/>
                <w:sz w:val="24"/>
                <w:szCs w:val="24"/>
              </w:rPr>
            </w:pPr>
            <w:r w:rsidRPr="003D23CE">
              <w:rPr>
                <w:rFonts w:ascii="Times New Roman" w:hAnsi="Times New Roman"/>
                <w:b w:val="0"/>
                <w:sz w:val="24"/>
                <w:szCs w:val="24"/>
              </w:rPr>
              <w:t>Merancang kemasan olahan pangan higienis Nusantara dan/ atau mancanegara atau produk nonpangan.</w:t>
            </w:r>
          </w:p>
        </w:tc>
      </w:tr>
      <w:tr w:rsidR="00A12B57" w:rsidRPr="000C1644" w:rsidTr="005D5E46">
        <w:trPr>
          <w:cnfStyle w:val="000000100000"/>
          <w:trHeight w:val="240"/>
        </w:trPr>
        <w:tc>
          <w:tcPr>
            <w:cnfStyle w:val="001000000000"/>
            <w:tcW w:w="2374" w:type="dxa"/>
            <w:vMerge/>
          </w:tcPr>
          <w:p w:rsidR="00A12B57" w:rsidRPr="000C1644" w:rsidRDefault="00A12B57" w:rsidP="000C1644">
            <w:pPr>
              <w:spacing w:before="120" w:after="120"/>
              <w:ind w:left="33" w:right="41"/>
            </w:pPr>
          </w:p>
        </w:tc>
        <w:tc>
          <w:tcPr>
            <w:cnfStyle w:val="000010000000"/>
            <w:tcW w:w="5464" w:type="dxa"/>
            <w:vMerge/>
          </w:tcPr>
          <w:p w:rsidR="00A12B57" w:rsidRPr="000C1644" w:rsidRDefault="00A12B57" w:rsidP="000C1644">
            <w:pPr>
              <w:spacing w:before="120" w:after="120"/>
              <w:ind w:left="26"/>
            </w:pPr>
          </w:p>
        </w:tc>
        <w:tc>
          <w:tcPr>
            <w:cnfStyle w:val="000100000000"/>
            <w:tcW w:w="6196" w:type="dxa"/>
          </w:tcPr>
          <w:p w:rsidR="00A12B57" w:rsidRPr="00C7640F" w:rsidRDefault="002532A2" w:rsidP="00C7640F">
            <w:pPr>
              <w:spacing w:before="120" w:after="120"/>
              <w:ind w:left="133"/>
              <w:rPr>
                <w:rFonts w:ascii="Times New Roman" w:hAnsi="Times New Roman"/>
                <w:b w:val="0"/>
                <w:sz w:val="24"/>
                <w:szCs w:val="24"/>
              </w:rPr>
            </w:pPr>
            <w:r w:rsidRPr="002532A2">
              <w:rPr>
                <w:rFonts w:ascii="Times New Roman" w:hAnsi="Times New Roman"/>
                <w:b w:val="0"/>
                <w:sz w:val="24"/>
                <w:szCs w:val="24"/>
              </w:rPr>
              <w:t>Merumuskan rencana pemasaran produk pangan higienis Nusantara dan/atau mancanegara atau produk nonpangan secara sederhana.</w:t>
            </w:r>
          </w:p>
        </w:tc>
      </w:tr>
      <w:tr w:rsidR="002532A2" w:rsidRPr="000C1644" w:rsidTr="005D5E46">
        <w:trPr>
          <w:trHeight w:val="1459"/>
        </w:trPr>
        <w:tc>
          <w:tcPr>
            <w:cnfStyle w:val="001000000000"/>
            <w:tcW w:w="2374" w:type="dxa"/>
            <w:vMerge/>
          </w:tcPr>
          <w:p w:rsidR="002532A2" w:rsidRPr="000C1644" w:rsidRDefault="002532A2" w:rsidP="000C1644">
            <w:pPr>
              <w:spacing w:before="120" w:after="120"/>
              <w:ind w:left="33" w:right="41"/>
            </w:pPr>
          </w:p>
        </w:tc>
        <w:tc>
          <w:tcPr>
            <w:cnfStyle w:val="000010000000"/>
            <w:tcW w:w="5464" w:type="dxa"/>
            <w:vMerge/>
          </w:tcPr>
          <w:p w:rsidR="002532A2" w:rsidRPr="000C1644" w:rsidRDefault="002532A2" w:rsidP="000C1644">
            <w:pPr>
              <w:spacing w:before="120" w:after="120"/>
              <w:ind w:left="26"/>
            </w:pPr>
          </w:p>
        </w:tc>
        <w:tc>
          <w:tcPr>
            <w:cnfStyle w:val="000100000000"/>
            <w:tcW w:w="6196" w:type="dxa"/>
          </w:tcPr>
          <w:p w:rsidR="002532A2" w:rsidRPr="00C7640F" w:rsidRDefault="002532A2" w:rsidP="002532A2">
            <w:pPr>
              <w:spacing w:before="120" w:after="120"/>
              <w:ind w:left="133"/>
              <w:rPr>
                <w:rFonts w:ascii="Times New Roman" w:hAnsi="Times New Roman"/>
                <w:b w:val="0"/>
                <w:sz w:val="24"/>
                <w:szCs w:val="24"/>
              </w:rPr>
            </w:pPr>
            <w:r w:rsidRPr="002532A2">
              <w:rPr>
                <w:rFonts w:ascii="Times New Roman" w:hAnsi="Times New Roman"/>
                <w:b w:val="0"/>
                <w:sz w:val="24"/>
                <w:szCs w:val="24"/>
              </w:rPr>
              <w:t>Menyusun rancangan proposal berdasarkan produk olahan pangan higienis Nusantara dan/atau mancanegara atau produk nonpangan berdasarkan kajian ilmiah, teknologi, dan analisis usaha.</w:t>
            </w:r>
          </w:p>
        </w:tc>
      </w:tr>
      <w:tr w:rsidR="002532A2" w:rsidRPr="000C1644" w:rsidTr="005D5E46">
        <w:trPr>
          <w:cnfStyle w:val="000000100000"/>
          <w:trHeight w:val="240"/>
        </w:trPr>
        <w:tc>
          <w:tcPr>
            <w:cnfStyle w:val="001000000000"/>
            <w:tcW w:w="2374" w:type="dxa"/>
            <w:vMerge w:val="restart"/>
          </w:tcPr>
          <w:p w:rsidR="002532A2" w:rsidRPr="000C1644" w:rsidRDefault="002532A2" w:rsidP="00A12B57">
            <w:pPr>
              <w:spacing w:before="120" w:after="120"/>
              <w:ind w:left="33" w:right="41"/>
              <w:rPr>
                <w:rFonts w:ascii="Times New Roman" w:hAnsi="Times New Roman"/>
                <w:b w:val="0"/>
                <w:sz w:val="24"/>
                <w:szCs w:val="24"/>
              </w:rPr>
            </w:pPr>
            <w:r w:rsidRPr="000C1644">
              <w:rPr>
                <w:rFonts w:ascii="Times New Roman" w:hAnsi="Times New Roman"/>
                <w:b w:val="0"/>
                <w:sz w:val="24"/>
                <w:szCs w:val="24"/>
              </w:rPr>
              <w:t>Produksi</w:t>
            </w:r>
          </w:p>
        </w:tc>
        <w:tc>
          <w:tcPr>
            <w:cnfStyle w:val="000010000000"/>
            <w:tcW w:w="5464" w:type="dxa"/>
            <w:vMerge w:val="restart"/>
          </w:tcPr>
          <w:p w:rsidR="002532A2" w:rsidRPr="000C1644" w:rsidRDefault="002532A2" w:rsidP="00A12B57">
            <w:pPr>
              <w:spacing w:before="120" w:after="120"/>
              <w:ind w:left="26"/>
              <w:rPr>
                <w:rFonts w:ascii="Times New Roman" w:hAnsi="Times New Roman"/>
                <w:b/>
                <w:sz w:val="24"/>
                <w:szCs w:val="24"/>
              </w:rPr>
            </w:pPr>
            <w:r w:rsidRPr="000C1644">
              <w:rPr>
                <w:rFonts w:ascii="Times New Roman" w:hAnsi="Times New Roman"/>
                <w:sz w:val="24"/>
                <w:szCs w:val="24"/>
              </w:rPr>
              <w:t>Peserta didik mampu mengembangkan produk olahan pangan higienis nusantara dan atau mancanegara atau produk non pangan berbasis usaha berdasarkan proposal dan ditampilkan dalam bentuk penyajian dan pengemasan yang kreatif-inovatif serta bertanggung jawab mempromosikan secara visual dan virtual.</w:t>
            </w:r>
          </w:p>
        </w:tc>
        <w:tc>
          <w:tcPr>
            <w:cnfStyle w:val="000100000000"/>
            <w:tcW w:w="6196" w:type="dxa"/>
          </w:tcPr>
          <w:p w:rsidR="002532A2" w:rsidRPr="000C1644" w:rsidRDefault="002532A2" w:rsidP="002532A2">
            <w:pPr>
              <w:spacing w:before="120" w:after="120"/>
              <w:ind w:left="133"/>
              <w:rPr>
                <w:rFonts w:ascii="Times New Roman" w:hAnsi="Times New Roman"/>
                <w:b w:val="0"/>
                <w:sz w:val="24"/>
                <w:szCs w:val="24"/>
              </w:rPr>
            </w:pPr>
            <w:r w:rsidRPr="001A72A1">
              <w:rPr>
                <w:rFonts w:ascii="Times New Roman" w:hAnsi="Times New Roman"/>
                <w:b w:val="0"/>
                <w:sz w:val="24"/>
                <w:szCs w:val="24"/>
              </w:rPr>
              <w:t>Membuat kemasan olahan pangan higienis Nusantara dan/atau mancanegara atau produk nonpangan.</w:t>
            </w:r>
          </w:p>
        </w:tc>
      </w:tr>
      <w:tr w:rsidR="002532A2" w:rsidRPr="000C1644" w:rsidTr="005D5E46">
        <w:trPr>
          <w:trHeight w:val="240"/>
        </w:trPr>
        <w:tc>
          <w:tcPr>
            <w:cnfStyle w:val="001000000000"/>
            <w:tcW w:w="2374" w:type="dxa"/>
            <w:vMerge/>
          </w:tcPr>
          <w:p w:rsidR="002532A2" w:rsidRPr="000C1644" w:rsidRDefault="002532A2" w:rsidP="00A12B57">
            <w:pPr>
              <w:spacing w:before="120" w:after="120"/>
              <w:ind w:left="33" w:right="41"/>
            </w:pPr>
          </w:p>
        </w:tc>
        <w:tc>
          <w:tcPr>
            <w:cnfStyle w:val="000010000000"/>
            <w:tcW w:w="5464" w:type="dxa"/>
            <w:vMerge/>
          </w:tcPr>
          <w:p w:rsidR="002532A2" w:rsidRPr="000C1644" w:rsidRDefault="002532A2" w:rsidP="00A12B57">
            <w:pPr>
              <w:spacing w:before="120" w:after="120"/>
              <w:ind w:left="26"/>
            </w:pPr>
          </w:p>
        </w:tc>
        <w:tc>
          <w:tcPr>
            <w:cnfStyle w:val="000100000000"/>
            <w:tcW w:w="6196" w:type="dxa"/>
          </w:tcPr>
          <w:p w:rsidR="002532A2" w:rsidRPr="00C7640F" w:rsidRDefault="002532A2" w:rsidP="00A12B57">
            <w:pPr>
              <w:spacing w:before="120" w:after="120"/>
              <w:ind w:left="133"/>
              <w:rPr>
                <w:rFonts w:ascii="Times New Roman" w:hAnsi="Times New Roman"/>
                <w:b w:val="0"/>
                <w:sz w:val="24"/>
                <w:szCs w:val="24"/>
              </w:rPr>
            </w:pPr>
            <w:r w:rsidRPr="002532A2">
              <w:rPr>
                <w:rFonts w:ascii="Times New Roman" w:hAnsi="Times New Roman"/>
                <w:b w:val="0"/>
                <w:sz w:val="24"/>
                <w:szCs w:val="24"/>
              </w:rPr>
              <w:t>Membuat produk pangan higienis Nusantara dan/atau mancanegara atau produk nonpangan serta penyajian berdasarkan proposal yang dirancang.</w:t>
            </w:r>
          </w:p>
        </w:tc>
      </w:tr>
      <w:tr w:rsidR="002532A2" w:rsidRPr="000C1644" w:rsidTr="005D5E46">
        <w:trPr>
          <w:cnfStyle w:val="000000100000"/>
          <w:trHeight w:val="240"/>
        </w:trPr>
        <w:tc>
          <w:tcPr>
            <w:cnfStyle w:val="001000000000"/>
            <w:tcW w:w="2374" w:type="dxa"/>
            <w:vMerge/>
          </w:tcPr>
          <w:p w:rsidR="002532A2" w:rsidRPr="000C1644" w:rsidRDefault="002532A2" w:rsidP="00A12B57">
            <w:pPr>
              <w:spacing w:before="120" w:after="120"/>
              <w:ind w:left="33" w:right="41"/>
            </w:pPr>
          </w:p>
        </w:tc>
        <w:tc>
          <w:tcPr>
            <w:cnfStyle w:val="000010000000"/>
            <w:tcW w:w="5464" w:type="dxa"/>
            <w:vMerge/>
          </w:tcPr>
          <w:p w:rsidR="002532A2" w:rsidRPr="000C1644" w:rsidRDefault="002532A2" w:rsidP="00A12B57">
            <w:pPr>
              <w:spacing w:before="120" w:after="120"/>
              <w:ind w:left="26"/>
            </w:pPr>
          </w:p>
        </w:tc>
        <w:tc>
          <w:tcPr>
            <w:cnfStyle w:val="000100000000"/>
            <w:tcW w:w="6196" w:type="dxa"/>
          </w:tcPr>
          <w:p w:rsidR="002532A2" w:rsidRPr="00C7640F" w:rsidRDefault="002532A2" w:rsidP="00A12B57">
            <w:pPr>
              <w:spacing w:before="120" w:after="120"/>
              <w:ind w:left="133"/>
              <w:rPr>
                <w:rFonts w:ascii="Times New Roman" w:hAnsi="Times New Roman"/>
                <w:b w:val="0"/>
                <w:sz w:val="24"/>
                <w:szCs w:val="24"/>
              </w:rPr>
            </w:pPr>
            <w:r w:rsidRPr="002532A2">
              <w:rPr>
                <w:rFonts w:ascii="Times New Roman" w:hAnsi="Times New Roman"/>
                <w:b w:val="0"/>
                <w:sz w:val="24"/>
                <w:szCs w:val="24"/>
              </w:rPr>
              <w:t>Mempromosikan produk pangan higienis Nusantara dan/atau mancanegara atau produk nonpangan melalui media virtual maupun visual.</w:t>
            </w:r>
          </w:p>
        </w:tc>
      </w:tr>
      <w:tr w:rsidR="00A12B57" w:rsidRPr="000C1644" w:rsidTr="005D5E46">
        <w:trPr>
          <w:trHeight w:val="240"/>
        </w:trPr>
        <w:tc>
          <w:tcPr>
            <w:cnfStyle w:val="001000000000"/>
            <w:tcW w:w="2374" w:type="dxa"/>
            <w:vMerge w:val="restart"/>
          </w:tcPr>
          <w:p w:rsidR="00A12B57" w:rsidRPr="000C1644" w:rsidRDefault="00A12B57" w:rsidP="00A12B57">
            <w:pPr>
              <w:spacing w:before="120" w:after="120"/>
              <w:ind w:left="33" w:right="41"/>
              <w:rPr>
                <w:rFonts w:ascii="Times New Roman" w:hAnsi="Times New Roman"/>
                <w:b w:val="0"/>
                <w:sz w:val="24"/>
                <w:szCs w:val="24"/>
              </w:rPr>
            </w:pPr>
            <w:r w:rsidRPr="000C1644">
              <w:rPr>
                <w:rFonts w:ascii="Times New Roman" w:hAnsi="Times New Roman"/>
                <w:b w:val="0"/>
                <w:sz w:val="24"/>
                <w:szCs w:val="24"/>
              </w:rPr>
              <w:t>Refleksi dan Evaluasi</w:t>
            </w:r>
          </w:p>
        </w:tc>
        <w:tc>
          <w:tcPr>
            <w:cnfStyle w:val="000010000000"/>
            <w:tcW w:w="5464" w:type="dxa"/>
            <w:vMerge w:val="restart"/>
          </w:tcPr>
          <w:p w:rsidR="00A12B57" w:rsidRPr="000C1644" w:rsidRDefault="00A12B57" w:rsidP="00A12B57">
            <w:pPr>
              <w:spacing w:before="120" w:after="120"/>
              <w:ind w:left="26"/>
              <w:rPr>
                <w:rFonts w:ascii="Times New Roman" w:hAnsi="Times New Roman"/>
                <w:b/>
                <w:sz w:val="24"/>
                <w:szCs w:val="24"/>
              </w:rPr>
            </w:pPr>
            <w:r w:rsidRPr="000C1644">
              <w:rPr>
                <w:rFonts w:ascii="Times New Roman" w:hAnsi="Times New Roman"/>
                <w:sz w:val="24"/>
                <w:szCs w:val="24"/>
              </w:rPr>
              <w:t>Peserta didik mampu memberikan penilaian, argumentasi dan rekomendasi produk pengolahan pangan higienis atau produk non pangan berdasarkan kajian mutu, teknologi pangan dan ekonomi, serta dampak lingkungan/budaya.</w:t>
            </w:r>
          </w:p>
        </w:tc>
        <w:tc>
          <w:tcPr>
            <w:cnfStyle w:val="000100000000"/>
            <w:tcW w:w="6196" w:type="dxa"/>
          </w:tcPr>
          <w:p w:rsidR="00A12B57" w:rsidRPr="008F56F8" w:rsidRDefault="002532A2" w:rsidP="00A12B57">
            <w:pPr>
              <w:spacing w:before="120" w:after="120"/>
              <w:ind w:left="133"/>
              <w:rPr>
                <w:rFonts w:ascii="Times New Roman" w:hAnsi="Times New Roman"/>
                <w:b w:val="0"/>
                <w:sz w:val="24"/>
                <w:szCs w:val="24"/>
              </w:rPr>
            </w:pPr>
            <w:r w:rsidRPr="002532A2">
              <w:rPr>
                <w:rFonts w:ascii="Times New Roman" w:hAnsi="Times New Roman"/>
                <w:b w:val="0"/>
                <w:sz w:val="24"/>
                <w:szCs w:val="24"/>
              </w:rPr>
              <w:t>Merefleksikan proses kegiatan sampai dengan mempromosikan produk olahan pangan higienis Nusantara dan/atau mancanegara atau produk nonpangan.</w:t>
            </w:r>
          </w:p>
        </w:tc>
      </w:tr>
      <w:tr w:rsidR="00A12B57" w:rsidRPr="000C1644" w:rsidTr="005D5E46">
        <w:trPr>
          <w:cnfStyle w:val="000000100000"/>
          <w:trHeight w:val="240"/>
        </w:trPr>
        <w:tc>
          <w:tcPr>
            <w:cnfStyle w:val="001000000000"/>
            <w:tcW w:w="2374" w:type="dxa"/>
            <w:vMerge/>
          </w:tcPr>
          <w:p w:rsidR="00A12B57" w:rsidRPr="000C1644" w:rsidRDefault="00A12B57" w:rsidP="00A12B57">
            <w:pPr>
              <w:spacing w:before="120" w:after="120"/>
              <w:ind w:left="33" w:right="41"/>
            </w:pPr>
          </w:p>
        </w:tc>
        <w:tc>
          <w:tcPr>
            <w:cnfStyle w:val="000010000000"/>
            <w:tcW w:w="5464" w:type="dxa"/>
            <w:vMerge/>
          </w:tcPr>
          <w:p w:rsidR="00A12B57" w:rsidRPr="000C1644" w:rsidRDefault="00A12B57" w:rsidP="00A12B57">
            <w:pPr>
              <w:spacing w:before="120" w:after="120"/>
              <w:ind w:left="26"/>
            </w:pPr>
          </w:p>
        </w:tc>
        <w:tc>
          <w:tcPr>
            <w:cnfStyle w:val="000100000000"/>
            <w:tcW w:w="6196" w:type="dxa"/>
          </w:tcPr>
          <w:p w:rsidR="00A12B57" w:rsidRPr="00C7640F" w:rsidRDefault="002532A2" w:rsidP="00A12B57">
            <w:pPr>
              <w:spacing w:before="120" w:after="120"/>
              <w:ind w:left="133"/>
              <w:rPr>
                <w:rFonts w:ascii="Times New Roman" w:hAnsi="Times New Roman"/>
                <w:b w:val="0"/>
                <w:sz w:val="24"/>
                <w:szCs w:val="24"/>
              </w:rPr>
            </w:pPr>
            <w:r w:rsidRPr="002532A2">
              <w:rPr>
                <w:rFonts w:ascii="Times New Roman" w:hAnsi="Times New Roman"/>
                <w:b w:val="0"/>
                <w:sz w:val="24"/>
                <w:szCs w:val="24"/>
              </w:rPr>
              <w:t>Mengevaluasi keunggulan dan kelemahan dari produk pangan Nusantara higienis dan/atau mancanegara atau produk nonpangan berdasarkan kajian mutu, teknologi pangan dan ekonomi serta dampak lingkungan/budaya.</w:t>
            </w:r>
          </w:p>
        </w:tc>
      </w:tr>
      <w:tr w:rsidR="002532A2" w:rsidRPr="000C1644" w:rsidTr="005D5E46">
        <w:trPr>
          <w:cnfStyle w:val="010000000000"/>
          <w:trHeight w:val="1122"/>
        </w:trPr>
        <w:tc>
          <w:tcPr>
            <w:cnfStyle w:val="001000000000"/>
            <w:tcW w:w="2374" w:type="dxa"/>
            <w:vMerge/>
            <w:tcBorders>
              <w:top w:val="none" w:sz="0" w:space="0" w:color="auto"/>
            </w:tcBorders>
          </w:tcPr>
          <w:p w:rsidR="002532A2" w:rsidRPr="000C1644" w:rsidRDefault="002532A2" w:rsidP="00A12B57">
            <w:pPr>
              <w:spacing w:before="120" w:after="120"/>
              <w:ind w:left="33" w:right="41"/>
            </w:pPr>
          </w:p>
        </w:tc>
        <w:tc>
          <w:tcPr>
            <w:cnfStyle w:val="000010000000"/>
            <w:tcW w:w="5464" w:type="dxa"/>
            <w:vMerge/>
            <w:tcBorders>
              <w:top w:val="none" w:sz="0" w:space="0" w:color="auto"/>
            </w:tcBorders>
          </w:tcPr>
          <w:p w:rsidR="002532A2" w:rsidRPr="000C1644" w:rsidRDefault="002532A2" w:rsidP="00A12B57">
            <w:pPr>
              <w:spacing w:before="120" w:after="120"/>
              <w:ind w:left="26"/>
            </w:pPr>
          </w:p>
        </w:tc>
        <w:tc>
          <w:tcPr>
            <w:cnfStyle w:val="000100000000"/>
            <w:tcW w:w="6196" w:type="dxa"/>
            <w:tcBorders>
              <w:top w:val="none" w:sz="0" w:space="0" w:color="auto"/>
            </w:tcBorders>
          </w:tcPr>
          <w:p w:rsidR="002532A2" w:rsidRPr="00C7640F" w:rsidRDefault="002532A2" w:rsidP="00A12B57">
            <w:pPr>
              <w:spacing w:before="120" w:after="120"/>
              <w:ind w:left="133"/>
              <w:rPr>
                <w:rFonts w:ascii="Times New Roman" w:hAnsi="Times New Roman"/>
                <w:b w:val="0"/>
                <w:sz w:val="24"/>
                <w:szCs w:val="24"/>
              </w:rPr>
            </w:pPr>
            <w:r w:rsidRPr="002532A2">
              <w:rPr>
                <w:rFonts w:ascii="Times New Roman" w:hAnsi="Times New Roman"/>
                <w:b w:val="0"/>
                <w:sz w:val="24"/>
                <w:szCs w:val="24"/>
              </w:rPr>
              <w:t>Merekomendasikan produk pangan higienis Nusantara dan/ atau mancanegara atau produk nonpangan berdasarkan kajian mutu, teknologi pangan dan ekonomi serta dampak lingkungan/ budaya.</w:t>
            </w:r>
          </w:p>
        </w:tc>
      </w:tr>
    </w:tbl>
    <w:p w:rsidR="005F39DE" w:rsidRPr="00713EAA" w:rsidRDefault="005F39DE" w:rsidP="005F39DE">
      <w:pPr>
        <w:spacing w:before="100" w:after="100"/>
        <w:ind w:left="426" w:right="140"/>
        <w:rPr>
          <w:rFonts w:eastAsia="Bookman Old Style"/>
          <w:bCs/>
        </w:rPr>
      </w:pPr>
    </w:p>
    <w:p w:rsidR="00713EAA" w:rsidRPr="00713EAA" w:rsidRDefault="00713EAA" w:rsidP="00713EAA">
      <w:pPr>
        <w:spacing w:before="100" w:after="100"/>
        <w:ind w:left="426" w:right="140"/>
        <w:rPr>
          <w:rFonts w:eastAsia="Bookman Old Style"/>
          <w:bCs/>
        </w:rPr>
      </w:pPr>
    </w:p>
    <w:p w:rsidR="005D5E46" w:rsidRDefault="005D5E46">
      <w:pPr>
        <w:rPr>
          <w:rFonts w:eastAsia="Times New Roman"/>
          <w:b/>
          <w:caps/>
          <w:color w:val="000000"/>
        </w:rPr>
      </w:pPr>
      <w:r>
        <w:rPr>
          <w:rFonts w:eastAsia="Times New Roman"/>
          <w:b/>
          <w:caps/>
          <w:color w:val="000000"/>
        </w:rPr>
        <w:br w:type="page"/>
      </w:r>
    </w:p>
    <w:p w:rsidR="005D5E46" w:rsidRDefault="00E37F48" w:rsidP="005D5E46">
      <w:pPr>
        <w:spacing w:before="120" w:after="120"/>
        <w:jc w:val="center"/>
        <w:rPr>
          <w:rFonts w:eastAsia="Times New Roman"/>
          <w:b/>
          <w:caps/>
          <w:color w:val="000000"/>
          <w:lang w:val="id-ID"/>
        </w:rPr>
      </w:pPr>
      <w:r w:rsidRPr="005D5E46">
        <w:rPr>
          <w:rFonts w:eastAsia="Times New Roman"/>
          <w:b/>
          <w:caps/>
          <w:color w:val="000000"/>
        </w:rPr>
        <w:t>ATP, Kri</w:t>
      </w:r>
      <w:r w:rsidR="005D5E46">
        <w:rPr>
          <w:rFonts w:eastAsia="Times New Roman"/>
          <w:b/>
          <w:caps/>
          <w:color w:val="000000"/>
        </w:rPr>
        <w:t>teria Ketuntasan, dan Aktivitas</w:t>
      </w:r>
    </w:p>
    <w:p w:rsidR="00801859" w:rsidRDefault="00E37F48" w:rsidP="005D5E46">
      <w:pPr>
        <w:spacing w:before="120" w:after="120"/>
        <w:jc w:val="center"/>
        <w:rPr>
          <w:rFonts w:eastAsia="Times New Roman"/>
          <w:b/>
          <w:caps/>
          <w:color w:val="000000"/>
          <w:lang w:val="id-ID"/>
        </w:rPr>
      </w:pPr>
      <w:r w:rsidRPr="005D5E46">
        <w:rPr>
          <w:rFonts w:eastAsia="Times New Roman"/>
          <w:b/>
          <w:caps/>
          <w:color w:val="000000"/>
        </w:rPr>
        <w:t>Mata Pelajaran Prakarya PengolahanKelas X</w:t>
      </w:r>
      <w:r w:rsidR="00915095" w:rsidRPr="005D5E46">
        <w:rPr>
          <w:rFonts w:eastAsia="Times New Roman"/>
          <w:b/>
          <w:caps/>
          <w:color w:val="000000"/>
        </w:rPr>
        <w:t>I</w:t>
      </w:r>
      <w:r w:rsidRPr="005D5E46">
        <w:rPr>
          <w:rFonts w:eastAsia="Times New Roman"/>
          <w:b/>
          <w:caps/>
          <w:color w:val="000000"/>
        </w:rPr>
        <w:t>I</w:t>
      </w:r>
    </w:p>
    <w:p w:rsidR="005D5E46" w:rsidRPr="005D5E46" w:rsidRDefault="005D5E46" w:rsidP="005D5E46">
      <w:pPr>
        <w:spacing w:before="120" w:after="120"/>
        <w:jc w:val="center"/>
        <w:rPr>
          <w:rFonts w:eastAsia="Times New Roman"/>
          <w:b/>
          <w:caps/>
          <w:color w:val="000000"/>
          <w:lang w:val="id-ID"/>
        </w:rPr>
      </w:pPr>
    </w:p>
    <w:tbl>
      <w:tblPr>
        <w:tblW w:w="493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34"/>
        <w:gridCol w:w="2257"/>
        <w:gridCol w:w="2313"/>
        <w:gridCol w:w="3338"/>
        <w:gridCol w:w="2069"/>
        <w:gridCol w:w="2324"/>
      </w:tblGrid>
      <w:tr w:rsidR="00AE5A61" w:rsidRPr="00217D19" w:rsidTr="00AE5A61">
        <w:trPr>
          <w:trHeight w:val="20"/>
        </w:trPr>
        <w:tc>
          <w:tcPr>
            <w:tcW w:w="618" w:type="pct"/>
            <w:shd w:val="clear" w:color="auto" w:fill="B6DDE8" w:themeFill="accent5" w:themeFillTint="66"/>
            <w:vAlign w:val="center"/>
          </w:tcPr>
          <w:p w:rsidR="00CD706C" w:rsidRPr="00217D19" w:rsidRDefault="00CD706C" w:rsidP="00347F92">
            <w:pPr>
              <w:spacing w:before="120" w:after="120"/>
              <w:ind w:left="-57" w:right="-57"/>
              <w:jc w:val="center"/>
              <w:rPr>
                <w:rFonts w:eastAsia="Times New Roman"/>
                <w:b/>
                <w:bCs/>
                <w:color w:val="000000"/>
              </w:rPr>
            </w:pPr>
            <w:r w:rsidRPr="00217D19">
              <w:rPr>
                <w:rFonts w:eastAsia="Times New Roman"/>
                <w:b/>
                <w:bCs/>
                <w:color w:val="000000"/>
              </w:rPr>
              <w:t>Elemen</w:t>
            </w:r>
          </w:p>
        </w:tc>
        <w:tc>
          <w:tcPr>
            <w:tcW w:w="804" w:type="pct"/>
            <w:shd w:val="clear" w:color="auto" w:fill="B6DDE8" w:themeFill="accent5" w:themeFillTint="66"/>
            <w:vAlign w:val="center"/>
          </w:tcPr>
          <w:p w:rsidR="00CD706C" w:rsidRPr="00217D19" w:rsidRDefault="00CD706C" w:rsidP="00AE5A61">
            <w:pPr>
              <w:spacing w:before="120" w:after="120"/>
              <w:ind w:left="-57" w:right="-57"/>
              <w:jc w:val="center"/>
              <w:rPr>
                <w:rFonts w:eastAsia="Times New Roman"/>
                <w:b/>
                <w:bCs/>
                <w:color w:val="000000"/>
              </w:rPr>
            </w:pPr>
            <w:r w:rsidRPr="00217D19">
              <w:rPr>
                <w:rFonts w:eastAsia="Times New Roman"/>
                <w:b/>
                <w:bCs/>
                <w:color w:val="000000"/>
              </w:rPr>
              <w:t>Capaian Pembelajaran</w:t>
            </w:r>
          </w:p>
        </w:tc>
        <w:tc>
          <w:tcPr>
            <w:tcW w:w="824" w:type="pct"/>
            <w:shd w:val="clear" w:color="auto" w:fill="B6DDE8" w:themeFill="accent5" w:themeFillTint="66"/>
            <w:vAlign w:val="center"/>
          </w:tcPr>
          <w:p w:rsidR="00CD706C" w:rsidRPr="00217D19" w:rsidRDefault="00CD706C" w:rsidP="00777F87">
            <w:pPr>
              <w:spacing w:before="120" w:after="120"/>
              <w:ind w:left="-57" w:right="-57"/>
              <w:jc w:val="center"/>
              <w:rPr>
                <w:rFonts w:eastAsia="Times New Roman"/>
                <w:b/>
                <w:bCs/>
                <w:color w:val="000000"/>
              </w:rPr>
            </w:pPr>
            <w:r w:rsidRPr="00217D19">
              <w:rPr>
                <w:rFonts w:eastAsia="Times New Roman"/>
                <w:b/>
                <w:bCs/>
                <w:color w:val="000000"/>
              </w:rPr>
              <w:t>Unit</w:t>
            </w:r>
          </w:p>
        </w:tc>
        <w:tc>
          <w:tcPr>
            <w:tcW w:w="1189" w:type="pct"/>
            <w:shd w:val="clear" w:color="auto" w:fill="B6DDE8" w:themeFill="accent5" w:themeFillTint="66"/>
            <w:vAlign w:val="center"/>
          </w:tcPr>
          <w:p w:rsidR="00CD706C" w:rsidRPr="00217D19" w:rsidRDefault="00CD706C" w:rsidP="005D5E46">
            <w:pPr>
              <w:spacing w:before="120" w:after="120"/>
              <w:ind w:left="-57" w:right="-57"/>
              <w:jc w:val="center"/>
              <w:rPr>
                <w:rFonts w:eastAsia="Times New Roman"/>
                <w:b/>
                <w:bCs/>
                <w:color w:val="000000"/>
              </w:rPr>
            </w:pPr>
            <w:r w:rsidRPr="00217D19">
              <w:rPr>
                <w:rFonts w:eastAsia="Times New Roman"/>
                <w:b/>
                <w:bCs/>
                <w:color w:val="000000"/>
              </w:rPr>
              <w:t>Tujuan</w:t>
            </w:r>
            <w:r w:rsidR="005D5E46">
              <w:rPr>
                <w:rFonts w:eastAsia="Times New Roman"/>
                <w:b/>
                <w:bCs/>
                <w:color w:val="000000"/>
                <w:lang w:val="id-ID"/>
              </w:rPr>
              <w:t xml:space="preserve"> </w:t>
            </w:r>
            <w:r w:rsidRPr="00217D19">
              <w:rPr>
                <w:rFonts w:eastAsia="Times New Roman"/>
                <w:b/>
                <w:bCs/>
                <w:color w:val="000000"/>
              </w:rPr>
              <w:t>Pembelajaran</w:t>
            </w:r>
          </w:p>
        </w:tc>
        <w:tc>
          <w:tcPr>
            <w:tcW w:w="737" w:type="pct"/>
            <w:shd w:val="clear" w:color="auto" w:fill="B6DDE8" w:themeFill="accent5" w:themeFillTint="66"/>
            <w:vAlign w:val="center"/>
          </w:tcPr>
          <w:p w:rsidR="00CD706C" w:rsidRPr="00217D19" w:rsidRDefault="00CD706C" w:rsidP="00AE5A61">
            <w:pPr>
              <w:spacing w:before="120" w:after="120"/>
              <w:ind w:left="-57" w:right="-57"/>
              <w:jc w:val="center"/>
              <w:rPr>
                <w:rFonts w:eastAsia="Times New Roman"/>
                <w:b/>
                <w:bCs/>
                <w:color w:val="000000"/>
              </w:rPr>
            </w:pPr>
            <w:r w:rsidRPr="00217D19">
              <w:rPr>
                <w:rFonts w:eastAsia="Times New Roman"/>
                <w:b/>
                <w:bCs/>
                <w:color w:val="000000"/>
              </w:rPr>
              <w:t>Kriteria Ketuntasan</w:t>
            </w:r>
          </w:p>
        </w:tc>
        <w:tc>
          <w:tcPr>
            <w:tcW w:w="828" w:type="pct"/>
            <w:shd w:val="clear" w:color="auto" w:fill="B6DDE8" w:themeFill="accent5" w:themeFillTint="66"/>
            <w:vAlign w:val="center"/>
          </w:tcPr>
          <w:p w:rsidR="00CD706C" w:rsidRPr="00217D19" w:rsidRDefault="00CD706C" w:rsidP="00AE5A61">
            <w:pPr>
              <w:spacing w:before="120" w:after="120"/>
              <w:ind w:left="-57" w:right="-57"/>
              <w:jc w:val="center"/>
              <w:rPr>
                <w:rFonts w:eastAsia="Times New Roman"/>
                <w:b/>
                <w:bCs/>
                <w:color w:val="000000"/>
              </w:rPr>
            </w:pPr>
            <w:r w:rsidRPr="00217D19">
              <w:rPr>
                <w:rFonts w:eastAsia="Times New Roman"/>
                <w:b/>
                <w:bCs/>
                <w:color w:val="000000"/>
              </w:rPr>
              <w:t>Aktivitas Pembelajaran</w:t>
            </w:r>
          </w:p>
        </w:tc>
      </w:tr>
      <w:tr w:rsidR="00AE5A61" w:rsidRPr="00217D19" w:rsidTr="00AE5A61">
        <w:trPr>
          <w:trHeight w:val="20"/>
        </w:trPr>
        <w:tc>
          <w:tcPr>
            <w:tcW w:w="618" w:type="pct"/>
            <w:vMerge w:val="restart"/>
          </w:tcPr>
          <w:p w:rsidR="005F1BEF" w:rsidRPr="00217D19" w:rsidRDefault="005F1BEF" w:rsidP="00183901">
            <w:pPr>
              <w:spacing w:before="120" w:after="120"/>
              <w:ind w:left="29"/>
              <w:jc w:val="left"/>
              <w:rPr>
                <w:bCs/>
              </w:rPr>
            </w:pPr>
            <w:r w:rsidRPr="00217D19">
              <w:rPr>
                <w:bCs/>
              </w:rPr>
              <w:t>Observasi dan Eksplorasi</w:t>
            </w:r>
          </w:p>
        </w:tc>
        <w:tc>
          <w:tcPr>
            <w:tcW w:w="804" w:type="pct"/>
            <w:vMerge w:val="restart"/>
            <w:tcBorders>
              <w:right w:val="single" w:sz="4" w:space="0" w:color="auto"/>
            </w:tcBorders>
            <w:shd w:val="clear" w:color="auto" w:fill="auto"/>
          </w:tcPr>
          <w:p w:rsidR="005F1BEF" w:rsidRPr="00217D19" w:rsidRDefault="005F1BEF" w:rsidP="00291DF3">
            <w:pPr>
              <w:spacing w:before="120" w:after="120"/>
              <w:ind w:left="29"/>
              <w:jc w:val="left"/>
              <w:rPr>
                <w:bCs/>
              </w:rPr>
            </w:pPr>
            <w:r w:rsidRPr="00217D19">
              <w:rPr>
                <w:bCs/>
              </w:rPr>
              <w:t>Peserta didik mampu mengeksplorasi produk olahan pangan higienis Nusantara dan/atau mancanegara atau produk nonpangan yang bernilai ekonomis dari berbagai sumber, berdasarkan analisis ekonomi, teknologi, penyajian, dan pemasaran.</w:t>
            </w:r>
          </w:p>
        </w:tc>
        <w:tc>
          <w:tcPr>
            <w:tcW w:w="824" w:type="pct"/>
            <w:vMerge w:val="restart"/>
          </w:tcPr>
          <w:p w:rsidR="005F1BEF" w:rsidRPr="00217D19" w:rsidRDefault="005F1BEF" w:rsidP="00487807">
            <w:pPr>
              <w:spacing w:before="120" w:after="120"/>
              <w:ind w:left="312" w:hanging="283"/>
              <w:jc w:val="left"/>
              <w:rPr>
                <w:bCs/>
              </w:rPr>
            </w:pPr>
            <w:r w:rsidRPr="00217D19">
              <w:rPr>
                <w:bCs/>
              </w:rPr>
              <w:t>1.  Produk Nonpangan dari Tanaman Herbal</w:t>
            </w:r>
          </w:p>
          <w:p w:rsidR="005F1BEF" w:rsidRPr="00217D19" w:rsidRDefault="005F1BEF" w:rsidP="00487807">
            <w:pPr>
              <w:spacing w:before="120" w:after="120"/>
              <w:ind w:left="312" w:hanging="283"/>
              <w:jc w:val="left"/>
              <w:rPr>
                <w:bCs/>
              </w:rPr>
            </w:pPr>
            <w:r w:rsidRPr="00217D19">
              <w:rPr>
                <w:bCs/>
              </w:rPr>
              <w:t>2.  Peluang Usaha Produk Olahan Pangan Oriental</w:t>
            </w:r>
          </w:p>
          <w:p w:rsidR="005F1BEF" w:rsidRPr="00217D19" w:rsidRDefault="005F1BEF" w:rsidP="00291DF3">
            <w:pPr>
              <w:spacing w:before="120" w:after="120"/>
              <w:ind w:left="312" w:hanging="283"/>
              <w:jc w:val="left"/>
              <w:rPr>
                <w:bCs/>
              </w:rPr>
            </w:pPr>
            <w:r w:rsidRPr="00217D19">
              <w:rPr>
                <w:bCs/>
              </w:rPr>
              <w:t>3.  Produk Pengawetan Pangan Nabati dan Hewani</w:t>
            </w:r>
          </w:p>
        </w:tc>
        <w:tc>
          <w:tcPr>
            <w:tcW w:w="1189" w:type="pct"/>
          </w:tcPr>
          <w:p w:rsidR="005F1BEF" w:rsidRPr="00217D19" w:rsidRDefault="005F1BEF" w:rsidP="00291DF3">
            <w:pPr>
              <w:spacing w:before="120" w:after="120"/>
              <w:ind w:left="29"/>
              <w:jc w:val="left"/>
              <w:rPr>
                <w:bCs/>
              </w:rPr>
            </w:pPr>
            <w:r w:rsidRPr="00217D19">
              <w:rPr>
                <w:bCs/>
              </w:rPr>
              <w:t>Mengeksplorasi produk olahan pangan higienis Nusantara yang bernilai ekonomis dari berbagai sumber</w:t>
            </w:r>
          </w:p>
        </w:tc>
        <w:tc>
          <w:tcPr>
            <w:tcW w:w="737" w:type="pct"/>
          </w:tcPr>
          <w:p w:rsidR="005F1BEF" w:rsidRPr="00217D19" w:rsidRDefault="005F1BEF" w:rsidP="00805FF1">
            <w:pPr>
              <w:spacing w:before="120" w:after="120"/>
              <w:ind w:left="29"/>
              <w:jc w:val="left"/>
              <w:rPr>
                <w:bCs/>
              </w:rPr>
            </w:pPr>
            <w:r w:rsidRPr="00217D19">
              <w:rPr>
                <w:bCs/>
              </w:rPr>
              <w:t>Laporan hasil eksplorasi</w:t>
            </w:r>
          </w:p>
        </w:tc>
        <w:tc>
          <w:tcPr>
            <w:tcW w:w="828" w:type="pct"/>
          </w:tcPr>
          <w:p w:rsidR="005F1BEF" w:rsidRPr="00217D19" w:rsidRDefault="005F1BEF" w:rsidP="00805FF1">
            <w:pPr>
              <w:spacing w:before="120" w:after="120"/>
              <w:ind w:left="29"/>
              <w:jc w:val="left"/>
              <w:rPr>
                <w:bCs/>
              </w:rPr>
            </w:pPr>
            <w:r w:rsidRPr="00217D19">
              <w:rPr>
                <w:bCs/>
              </w:rPr>
              <w:t>Mengeksplorasi Dan mengobservasi</w:t>
            </w:r>
          </w:p>
        </w:tc>
      </w:tr>
      <w:tr w:rsidR="00AE5A61" w:rsidRPr="00217D19" w:rsidTr="00AE5A61">
        <w:trPr>
          <w:trHeight w:val="20"/>
        </w:trPr>
        <w:tc>
          <w:tcPr>
            <w:tcW w:w="618" w:type="pct"/>
            <w:vMerge/>
          </w:tcPr>
          <w:p w:rsidR="005F1BEF" w:rsidRPr="00217D19" w:rsidRDefault="005F1BEF" w:rsidP="003C21FF">
            <w:pPr>
              <w:spacing w:before="120" w:after="120"/>
              <w:ind w:left="29"/>
              <w:jc w:val="left"/>
              <w:rPr>
                <w:bCs/>
              </w:rPr>
            </w:pPr>
          </w:p>
        </w:tc>
        <w:tc>
          <w:tcPr>
            <w:tcW w:w="804" w:type="pct"/>
            <w:vMerge/>
            <w:tcBorders>
              <w:right w:val="single" w:sz="4" w:space="0" w:color="auto"/>
            </w:tcBorders>
            <w:shd w:val="clear" w:color="auto" w:fill="auto"/>
          </w:tcPr>
          <w:p w:rsidR="005F1BEF" w:rsidRPr="00217D19" w:rsidRDefault="005F1BEF" w:rsidP="003C21FF">
            <w:pPr>
              <w:spacing w:before="120" w:after="120"/>
              <w:ind w:left="29"/>
              <w:jc w:val="left"/>
              <w:rPr>
                <w:bCs/>
              </w:rPr>
            </w:pPr>
          </w:p>
        </w:tc>
        <w:tc>
          <w:tcPr>
            <w:tcW w:w="824" w:type="pct"/>
            <w:vMerge/>
          </w:tcPr>
          <w:p w:rsidR="005F1BEF" w:rsidRPr="00217D19" w:rsidRDefault="005F1BEF" w:rsidP="003C21FF">
            <w:pPr>
              <w:spacing w:before="120" w:after="120"/>
              <w:ind w:left="29"/>
              <w:jc w:val="left"/>
              <w:rPr>
                <w:bCs/>
              </w:rPr>
            </w:pPr>
          </w:p>
        </w:tc>
        <w:tc>
          <w:tcPr>
            <w:tcW w:w="1189" w:type="pct"/>
          </w:tcPr>
          <w:p w:rsidR="005F1BEF" w:rsidRPr="00217D19" w:rsidRDefault="005F1BEF" w:rsidP="00291DF3">
            <w:pPr>
              <w:spacing w:before="120" w:after="120"/>
              <w:ind w:left="29"/>
              <w:jc w:val="left"/>
              <w:rPr>
                <w:bCs/>
              </w:rPr>
            </w:pPr>
            <w:r w:rsidRPr="00217D19">
              <w:rPr>
                <w:bCs/>
              </w:rPr>
              <w:t>Menganalisis produk olahan pangan higienis Nusantara berdasarkan analisis ekonomi, teknologi, penyajian, dan pemasaran</w:t>
            </w:r>
          </w:p>
        </w:tc>
        <w:tc>
          <w:tcPr>
            <w:tcW w:w="737" w:type="pct"/>
          </w:tcPr>
          <w:p w:rsidR="005F1BEF" w:rsidRPr="00217D19" w:rsidRDefault="005F1BEF" w:rsidP="000E03AA">
            <w:pPr>
              <w:spacing w:before="120" w:after="120"/>
              <w:ind w:left="29"/>
              <w:jc w:val="left"/>
              <w:rPr>
                <w:bCs/>
              </w:rPr>
            </w:pPr>
            <w:r w:rsidRPr="00217D19">
              <w:rPr>
                <w:bCs/>
              </w:rPr>
              <w:t>Laporan hasil analisis</w:t>
            </w:r>
          </w:p>
        </w:tc>
        <w:tc>
          <w:tcPr>
            <w:tcW w:w="828" w:type="pct"/>
          </w:tcPr>
          <w:p w:rsidR="005F1BEF" w:rsidRPr="00217D19" w:rsidRDefault="005F1BEF" w:rsidP="003C21FF">
            <w:pPr>
              <w:spacing w:before="120" w:after="120"/>
              <w:ind w:left="29"/>
              <w:jc w:val="left"/>
              <w:rPr>
                <w:bCs/>
              </w:rPr>
            </w:pPr>
            <w:r w:rsidRPr="00217D19">
              <w:rPr>
                <w:bCs/>
              </w:rPr>
              <w:t>Menganalisis</w:t>
            </w:r>
          </w:p>
        </w:tc>
      </w:tr>
      <w:tr w:rsidR="00AE5A61" w:rsidRPr="00217D19" w:rsidTr="00AE5A61">
        <w:trPr>
          <w:trHeight w:val="20"/>
        </w:trPr>
        <w:tc>
          <w:tcPr>
            <w:tcW w:w="618" w:type="pct"/>
            <w:vMerge/>
          </w:tcPr>
          <w:p w:rsidR="005F1BEF" w:rsidRPr="00217D19" w:rsidRDefault="005F1BEF" w:rsidP="004B759D">
            <w:pPr>
              <w:spacing w:before="120" w:after="120"/>
              <w:ind w:left="29"/>
              <w:jc w:val="left"/>
              <w:rPr>
                <w:bCs/>
              </w:rPr>
            </w:pPr>
          </w:p>
        </w:tc>
        <w:tc>
          <w:tcPr>
            <w:tcW w:w="804" w:type="pct"/>
            <w:vMerge/>
            <w:tcBorders>
              <w:right w:val="single" w:sz="4" w:space="0" w:color="auto"/>
            </w:tcBorders>
            <w:shd w:val="clear" w:color="auto" w:fill="auto"/>
          </w:tcPr>
          <w:p w:rsidR="005F1BEF" w:rsidRPr="00217D19" w:rsidRDefault="005F1BEF" w:rsidP="004B759D">
            <w:pPr>
              <w:spacing w:before="120" w:after="120"/>
              <w:ind w:left="29"/>
              <w:jc w:val="left"/>
              <w:rPr>
                <w:bCs/>
              </w:rPr>
            </w:pPr>
          </w:p>
        </w:tc>
        <w:tc>
          <w:tcPr>
            <w:tcW w:w="824" w:type="pct"/>
            <w:vMerge/>
          </w:tcPr>
          <w:p w:rsidR="005F1BEF" w:rsidRPr="00217D19" w:rsidRDefault="005F1BEF" w:rsidP="004B759D">
            <w:pPr>
              <w:spacing w:before="120" w:after="120"/>
              <w:ind w:left="29"/>
              <w:jc w:val="left"/>
              <w:rPr>
                <w:bCs/>
              </w:rPr>
            </w:pPr>
          </w:p>
        </w:tc>
        <w:tc>
          <w:tcPr>
            <w:tcW w:w="1189" w:type="pct"/>
          </w:tcPr>
          <w:p w:rsidR="005F1BEF" w:rsidRPr="00217D19" w:rsidRDefault="005F1BEF" w:rsidP="004B759D">
            <w:pPr>
              <w:spacing w:before="120" w:after="120"/>
              <w:ind w:left="29"/>
              <w:jc w:val="left"/>
              <w:rPr>
                <w:bCs/>
              </w:rPr>
            </w:pPr>
            <w:r w:rsidRPr="00217D19">
              <w:rPr>
                <w:bCs/>
              </w:rPr>
              <w:t>Menyusun rencana produk olahan pangan higienis Nusantara dan/atau mancanegara atau produk nonpangan berdasarkan berdasarkan kajian ilmiah, teknologi, dan analisis usaha.</w:t>
            </w:r>
          </w:p>
        </w:tc>
        <w:tc>
          <w:tcPr>
            <w:tcW w:w="737" w:type="pct"/>
          </w:tcPr>
          <w:p w:rsidR="005F1BEF" w:rsidRPr="00217D19" w:rsidRDefault="005F1BEF" w:rsidP="004B759D">
            <w:pPr>
              <w:spacing w:before="120" w:after="120"/>
              <w:ind w:left="29"/>
              <w:jc w:val="left"/>
              <w:rPr>
                <w:bCs/>
              </w:rPr>
            </w:pPr>
            <w:r w:rsidRPr="00217D19">
              <w:rPr>
                <w:bCs/>
              </w:rPr>
              <w:t xml:space="preserve">Rancangan </w:t>
            </w:r>
            <w:r w:rsidR="00AE5A61">
              <w:rPr>
                <w:bCs/>
                <w:lang w:val="id-ID"/>
              </w:rPr>
              <w:t xml:space="preserve"> </w:t>
            </w:r>
            <w:r w:rsidRPr="00217D19">
              <w:rPr>
                <w:bCs/>
              </w:rPr>
              <w:t>produk olahan</w:t>
            </w:r>
          </w:p>
        </w:tc>
        <w:tc>
          <w:tcPr>
            <w:tcW w:w="828" w:type="pct"/>
          </w:tcPr>
          <w:p w:rsidR="005F1BEF" w:rsidRPr="00217D19" w:rsidRDefault="005F1BEF" w:rsidP="004B759D">
            <w:pPr>
              <w:spacing w:before="120" w:after="120"/>
              <w:ind w:left="29"/>
              <w:jc w:val="left"/>
              <w:rPr>
                <w:bCs/>
              </w:rPr>
            </w:pPr>
            <w:r w:rsidRPr="00217D19">
              <w:rPr>
                <w:bCs/>
              </w:rPr>
              <w:t>Merumuskan rencana produk</w:t>
            </w:r>
          </w:p>
        </w:tc>
      </w:tr>
      <w:tr w:rsidR="00AE5A61" w:rsidRPr="00217D19" w:rsidTr="00AE5A61">
        <w:trPr>
          <w:trHeight w:val="20"/>
        </w:trPr>
        <w:tc>
          <w:tcPr>
            <w:tcW w:w="618" w:type="pct"/>
            <w:vMerge w:val="restart"/>
          </w:tcPr>
          <w:p w:rsidR="005F1BEF" w:rsidRPr="00217D19" w:rsidRDefault="005F1BEF" w:rsidP="003C21FF">
            <w:pPr>
              <w:spacing w:before="120" w:after="120"/>
              <w:ind w:left="29"/>
              <w:jc w:val="left"/>
              <w:rPr>
                <w:bCs/>
              </w:rPr>
            </w:pPr>
            <w:r w:rsidRPr="00217D19">
              <w:rPr>
                <w:bCs/>
              </w:rPr>
              <w:t>Desain/ Perencanaan</w:t>
            </w:r>
          </w:p>
        </w:tc>
        <w:tc>
          <w:tcPr>
            <w:tcW w:w="804" w:type="pct"/>
            <w:vMerge w:val="restart"/>
            <w:tcBorders>
              <w:right w:val="single" w:sz="4" w:space="0" w:color="auto"/>
            </w:tcBorders>
            <w:shd w:val="clear" w:color="auto" w:fill="auto"/>
          </w:tcPr>
          <w:p w:rsidR="005F1BEF" w:rsidRPr="00217D19" w:rsidRDefault="005F1BEF" w:rsidP="003C21FF">
            <w:pPr>
              <w:spacing w:before="120" w:after="120"/>
              <w:ind w:left="29"/>
              <w:jc w:val="left"/>
              <w:rPr>
                <w:bCs/>
              </w:rPr>
            </w:pPr>
            <w:r w:rsidRPr="00217D19">
              <w:rPr>
                <w:bCs/>
              </w:rPr>
              <w:t>Peserta didik mampu menyusun rencana dalam bentuk proposal pembuatan produk olahan pangan higienis atau produk non pangan berdasarkan kajian ilmiah, teknologi, dan analisis usaha sesuai potensi nusantara dan atau mancanegara dan hasil eksplorasi.</w:t>
            </w:r>
          </w:p>
        </w:tc>
        <w:tc>
          <w:tcPr>
            <w:tcW w:w="824" w:type="pct"/>
            <w:vMerge/>
          </w:tcPr>
          <w:p w:rsidR="005F1BEF" w:rsidRPr="00217D19" w:rsidRDefault="005F1BEF" w:rsidP="00291DF3">
            <w:pPr>
              <w:spacing w:before="120" w:after="120"/>
              <w:ind w:left="312" w:hanging="283"/>
              <w:jc w:val="left"/>
              <w:rPr>
                <w:bCs/>
              </w:rPr>
            </w:pPr>
          </w:p>
        </w:tc>
        <w:tc>
          <w:tcPr>
            <w:tcW w:w="1189" w:type="pct"/>
          </w:tcPr>
          <w:p w:rsidR="005F1BEF" w:rsidRPr="00217D19" w:rsidRDefault="005F1BEF" w:rsidP="004B759D">
            <w:pPr>
              <w:spacing w:before="120" w:after="120"/>
              <w:ind w:left="29"/>
              <w:jc w:val="left"/>
              <w:rPr>
                <w:bCs/>
              </w:rPr>
            </w:pPr>
            <w:r w:rsidRPr="00217D19">
              <w:rPr>
                <w:bCs/>
              </w:rPr>
              <w:t>Merancang kemasan olahan pangan higienis Nusantara dan/atau mancanegara atau produk nonpangan.</w:t>
            </w:r>
          </w:p>
        </w:tc>
        <w:tc>
          <w:tcPr>
            <w:tcW w:w="737" w:type="pct"/>
          </w:tcPr>
          <w:p w:rsidR="005F1BEF" w:rsidRPr="00217D19" w:rsidRDefault="005F1BEF" w:rsidP="000E03AA">
            <w:pPr>
              <w:spacing w:before="120" w:after="120"/>
              <w:ind w:left="29"/>
              <w:jc w:val="left"/>
              <w:rPr>
                <w:bCs/>
              </w:rPr>
            </w:pPr>
            <w:r w:rsidRPr="00217D19">
              <w:rPr>
                <w:bCs/>
              </w:rPr>
              <w:t>Desain Kemasan</w:t>
            </w:r>
          </w:p>
        </w:tc>
        <w:tc>
          <w:tcPr>
            <w:tcW w:w="828" w:type="pct"/>
          </w:tcPr>
          <w:p w:rsidR="005F1BEF" w:rsidRPr="00217D19" w:rsidRDefault="005F1BEF" w:rsidP="000E03AA">
            <w:pPr>
              <w:spacing w:before="120" w:after="120"/>
              <w:ind w:left="29"/>
              <w:jc w:val="left"/>
              <w:rPr>
                <w:bCs/>
              </w:rPr>
            </w:pPr>
            <w:r w:rsidRPr="00217D19">
              <w:rPr>
                <w:bCs/>
              </w:rPr>
              <w:t>Merancang/ mendesain kemasan</w:t>
            </w:r>
          </w:p>
        </w:tc>
      </w:tr>
      <w:tr w:rsidR="00AE5A61" w:rsidRPr="00217D19" w:rsidTr="00AE5A61">
        <w:trPr>
          <w:trHeight w:val="20"/>
        </w:trPr>
        <w:tc>
          <w:tcPr>
            <w:tcW w:w="618" w:type="pct"/>
            <w:vMerge/>
          </w:tcPr>
          <w:p w:rsidR="005F1BEF" w:rsidRPr="00217D19" w:rsidRDefault="005F1BEF" w:rsidP="003C21FF">
            <w:pPr>
              <w:spacing w:before="120" w:after="120"/>
              <w:ind w:left="29"/>
              <w:jc w:val="left"/>
              <w:rPr>
                <w:bCs/>
              </w:rPr>
            </w:pPr>
          </w:p>
        </w:tc>
        <w:tc>
          <w:tcPr>
            <w:tcW w:w="804" w:type="pct"/>
            <w:vMerge/>
            <w:tcBorders>
              <w:right w:val="single" w:sz="4" w:space="0" w:color="auto"/>
            </w:tcBorders>
            <w:shd w:val="clear" w:color="auto" w:fill="auto"/>
          </w:tcPr>
          <w:p w:rsidR="005F1BEF" w:rsidRPr="00217D19" w:rsidRDefault="005F1BEF" w:rsidP="003C21FF">
            <w:pPr>
              <w:spacing w:before="120" w:after="120"/>
              <w:ind w:left="29"/>
              <w:jc w:val="left"/>
              <w:rPr>
                <w:bCs/>
              </w:rPr>
            </w:pPr>
          </w:p>
        </w:tc>
        <w:tc>
          <w:tcPr>
            <w:tcW w:w="824" w:type="pct"/>
            <w:vMerge/>
          </w:tcPr>
          <w:p w:rsidR="005F1BEF" w:rsidRPr="00217D19" w:rsidRDefault="005F1BEF" w:rsidP="003C21FF">
            <w:pPr>
              <w:spacing w:before="120" w:after="120"/>
              <w:ind w:left="29"/>
              <w:jc w:val="left"/>
              <w:rPr>
                <w:bCs/>
              </w:rPr>
            </w:pPr>
          </w:p>
        </w:tc>
        <w:tc>
          <w:tcPr>
            <w:tcW w:w="1189" w:type="pct"/>
          </w:tcPr>
          <w:p w:rsidR="005F1BEF" w:rsidRPr="00217D19" w:rsidRDefault="005F1BEF" w:rsidP="004B759D">
            <w:pPr>
              <w:spacing w:before="120" w:after="120"/>
              <w:ind w:left="29"/>
              <w:jc w:val="left"/>
              <w:rPr>
                <w:bCs/>
              </w:rPr>
            </w:pPr>
            <w:r w:rsidRPr="00217D19">
              <w:rPr>
                <w:bCs/>
              </w:rPr>
              <w:t>Merumuskan rencana pemasaran produk olahan pangan higienis Nusantara dan/atau mancanegara atau produk nonpangan secara sederhana</w:t>
            </w:r>
          </w:p>
        </w:tc>
        <w:tc>
          <w:tcPr>
            <w:tcW w:w="737" w:type="pct"/>
          </w:tcPr>
          <w:p w:rsidR="005F1BEF" w:rsidRPr="00217D19" w:rsidRDefault="005F1BEF" w:rsidP="000E03AA">
            <w:pPr>
              <w:spacing w:before="120" w:after="120"/>
              <w:ind w:left="29"/>
              <w:jc w:val="left"/>
              <w:rPr>
                <w:bCs/>
              </w:rPr>
            </w:pPr>
            <w:r w:rsidRPr="00217D19">
              <w:rPr>
                <w:bCs/>
              </w:rPr>
              <w:t>Perencanaan pemasaran</w:t>
            </w:r>
          </w:p>
        </w:tc>
        <w:tc>
          <w:tcPr>
            <w:tcW w:w="828" w:type="pct"/>
          </w:tcPr>
          <w:p w:rsidR="005F1BEF" w:rsidRPr="00217D19" w:rsidRDefault="005F1BEF" w:rsidP="000E03AA">
            <w:pPr>
              <w:spacing w:before="120" w:after="120"/>
              <w:ind w:left="29"/>
              <w:jc w:val="left"/>
              <w:rPr>
                <w:bCs/>
              </w:rPr>
            </w:pPr>
            <w:r w:rsidRPr="00217D19">
              <w:rPr>
                <w:bCs/>
              </w:rPr>
              <w:t>Merumuskan rencana pemasaran</w:t>
            </w:r>
          </w:p>
        </w:tc>
      </w:tr>
      <w:tr w:rsidR="00AE5A61" w:rsidRPr="00217D19" w:rsidTr="00AE5A61">
        <w:trPr>
          <w:trHeight w:val="20"/>
        </w:trPr>
        <w:tc>
          <w:tcPr>
            <w:tcW w:w="618" w:type="pct"/>
            <w:vMerge/>
          </w:tcPr>
          <w:p w:rsidR="005F1BEF" w:rsidRPr="00217D19" w:rsidRDefault="005F1BEF" w:rsidP="003C21FF">
            <w:pPr>
              <w:spacing w:before="120" w:after="120"/>
              <w:ind w:left="29"/>
              <w:jc w:val="left"/>
              <w:rPr>
                <w:bCs/>
              </w:rPr>
            </w:pPr>
          </w:p>
        </w:tc>
        <w:tc>
          <w:tcPr>
            <w:tcW w:w="804" w:type="pct"/>
            <w:vMerge/>
            <w:tcBorders>
              <w:right w:val="single" w:sz="4" w:space="0" w:color="auto"/>
            </w:tcBorders>
            <w:shd w:val="clear" w:color="auto" w:fill="auto"/>
          </w:tcPr>
          <w:p w:rsidR="005F1BEF" w:rsidRPr="00217D19" w:rsidRDefault="005F1BEF" w:rsidP="003C21FF">
            <w:pPr>
              <w:spacing w:before="120" w:after="120"/>
              <w:ind w:left="29"/>
              <w:jc w:val="left"/>
              <w:rPr>
                <w:bCs/>
              </w:rPr>
            </w:pPr>
          </w:p>
        </w:tc>
        <w:tc>
          <w:tcPr>
            <w:tcW w:w="824" w:type="pct"/>
            <w:vMerge/>
          </w:tcPr>
          <w:p w:rsidR="005F1BEF" w:rsidRPr="00217D19" w:rsidRDefault="005F1BEF" w:rsidP="003C21FF">
            <w:pPr>
              <w:spacing w:before="120" w:after="120"/>
              <w:ind w:left="29"/>
              <w:jc w:val="left"/>
              <w:rPr>
                <w:bCs/>
              </w:rPr>
            </w:pPr>
          </w:p>
        </w:tc>
        <w:tc>
          <w:tcPr>
            <w:tcW w:w="1189" w:type="pct"/>
          </w:tcPr>
          <w:p w:rsidR="005F1BEF" w:rsidRPr="00217D19" w:rsidRDefault="005F1BEF" w:rsidP="004B759D">
            <w:pPr>
              <w:spacing w:before="120" w:after="120"/>
              <w:ind w:left="29"/>
              <w:jc w:val="left"/>
              <w:rPr>
                <w:bCs/>
              </w:rPr>
            </w:pPr>
            <w:r w:rsidRPr="00217D19">
              <w:rPr>
                <w:bCs/>
              </w:rPr>
              <w:t>Menyusun rancangan proposal berdasarkan produk olahan pangan  higienis Nusantara dan/atau mancanegara atau produk nonpangan berdasarkan berdasarkan kajian ilmiah, teknologi, dan analisis usaha</w:t>
            </w:r>
          </w:p>
        </w:tc>
        <w:tc>
          <w:tcPr>
            <w:tcW w:w="737" w:type="pct"/>
          </w:tcPr>
          <w:p w:rsidR="005F1BEF" w:rsidRPr="00217D19" w:rsidRDefault="005F1BEF" w:rsidP="003C21FF">
            <w:pPr>
              <w:spacing w:before="120" w:after="120"/>
              <w:ind w:left="29"/>
              <w:jc w:val="left"/>
              <w:rPr>
                <w:bCs/>
              </w:rPr>
            </w:pPr>
            <w:r w:rsidRPr="00217D19">
              <w:rPr>
                <w:bCs/>
              </w:rPr>
              <w:t>Proposal</w:t>
            </w:r>
          </w:p>
        </w:tc>
        <w:tc>
          <w:tcPr>
            <w:tcW w:w="828" w:type="pct"/>
          </w:tcPr>
          <w:p w:rsidR="005F1BEF" w:rsidRPr="00217D19" w:rsidRDefault="005F1BEF" w:rsidP="000E03AA">
            <w:pPr>
              <w:spacing w:before="120" w:after="120"/>
              <w:ind w:left="29"/>
              <w:jc w:val="left"/>
              <w:rPr>
                <w:bCs/>
              </w:rPr>
            </w:pPr>
            <w:r w:rsidRPr="00217D19">
              <w:rPr>
                <w:bCs/>
              </w:rPr>
              <w:t>Menyusun Proposal</w:t>
            </w:r>
          </w:p>
        </w:tc>
      </w:tr>
      <w:tr w:rsidR="00AE5A61" w:rsidRPr="00217D19" w:rsidTr="00AE5A61">
        <w:trPr>
          <w:trHeight w:val="20"/>
        </w:trPr>
        <w:tc>
          <w:tcPr>
            <w:tcW w:w="618" w:type="pct"/>
            <w:vMerge w:val="restart"/>
          </w:tcPr>
          <w:p w:rsidR="005F1BEF" w:rsidRPr="00217D19" w:rsidRDefault="005F1BEF" w:rsidP="003C21FF">
            <w:pPr>
              <w:spacing w:before="120" w:after="120"/>
              <w:ind w:left="29"/>
              <w:jc w:val="left"/>
              <w:rPr>
                <w:bCs/>
              </w:rPr>
            </w:pPr>
            <w:r w:rsidRPr="00217D19">
              <w:rPr>
                <w:bCs/>
              </w:rPr>
              <w:t>Produksi</w:t>
            </w:r>
          </w:p>
        </w:tc>
        <w:tc>
          <w:tcPr>
            <w:tcW w:w="804" w:type="pct"/>
            <w:vMerge w:val="restart"/>
            <w:tcBorders>
              <w:right w:val="single" w:sz="4" w:space="0" w:color="auto"/>
            </w:tcBorders>
            <w:shd w:val="clear" w:color="auto" w:fill="auto"/>
          </w:tcPr>
          <w:p w:rsidR="005F1BEF" w:rsidRPr="00217D19" w:rsidRDefault="005F1BEF" w:rsidP="003C21FF">
            <w:pPr>
              <w:spacing w:before="120" w:after="120"/>
              <w:ind w:left="29"/>
              <w:jc w:val="left"/>
              <w:rPr>
                <w:bCs/>
              </w:rPr>
            </w:pPr>
            <w:r w:rsidRPr="00217D19">
              <w:rPr>
                <w:bCs/>
              </w:rPr>
              <w:t>Peserta didik mampu mengembangkan produk olahan pangan higienis nusantara dan atau mancanegara atau produk non pangan berbasis usaha berdasarkan proposal dan ditampilkan dalam bentuk penyajian dan pengemasan yang kreatif-inovatif serta bertanggung jawab mempromosikan secara visual dan virtual.</w:t>
            </w:r>
          </w:p>
        </w:tc>
        <w:tc>
          <w:tcPr>
            <w:tcW w:w="824" w:type="pct"/>
            <w:vMerge/>
          </w:tcPr>
          <w:p w:rsidR="005F1BEF" w:rsidRPr="00217D19" w:rsidRDefault="005F1BEF" w:rsidP="003C21FF">
            <w:pPr>
              <w:spacing w:before="120" w:after="120"/>
              <w:ind w:left="29"/>
              <w:jc w:val="left"/>
              <w:rPr>
                <w:bCs/>
              </w:rPr>
            </w:pPr>
          </w:p>
        </w:tc>
        <w:tc>
          <w:tcPr>
            <w:tcW w:w="1189" w:type="pct"/>
          </w:tcPr>
          <w:p w:rsidR="005F1BEF" w:rsidRPr="00217D19" w:rsidRDefault="005F1BEF" w:rsidP="004B759D">
            <w:pPr>
              <w:spacing w:before="120" w:after="120"/>
              <w:ind w:left="29"/>
              <w:jc w:val="left"/>
              <w:rPr>
                <w:bCs/>
              </w:rPr>
            </w:pPr>
            <w:r w:rsidRPr="00217D19">
              <w:rPr>
                <w:bCs/>
              </w:rPr>
              <w:t>Membuat kemasan olahan pangan higienis Nusantara dan/atau mancanegara atau produk nonpangan.</w:t>
            </w:r>
          </w:p>
        </w:tc>
        <w:tc>
          <w:tcPr>
            <w:tcW w:w="737" w:type="pct"/>
          </w:tcPr>
          <w:p w:rsidR="005F1BEF" w:rsidRPr="00217D19" w:rsidRDefault="005F1BEF" w:rsidP="000E03AA">
            <w:pPr>
              <w:spacing w:before="120" w:after="120"/>
              <w:ind w:left="29"/>
              <w:jc w:val="left"/>
              <w:rPr>
                <w:bCs/>
              </w:rPr>
            </w:pPr>
            <w:r w:rsidRPr="00217D19">
              <w:rPr>
                <w:bCs/>
              </w:rPr>
              <w:t>Kemasan dan label</w:t>
            </w:r>
          </w:p>
        </w:tc>
        <w:tc>
          <w:tcPr>
            <w:tcW w:w="828" w:type="pct"/>
          </w:tcPr>
          <w:p w:rsidR="005F1BEF" w:rsidRPr="00217D19" w:rsidRDefault="005F1BEF" w:rsidP="000E03AA">
            <w:pPr>
              <w:spacing w:before="120" w:after="120"/>
              <w:ind w:left="29"/>
              <w:jc w:val="left"/>
              <w:rPr>
                <w:bCs/>
              </w:rPr>
            </w:pPr>
            <w:r w:rsidRPr="00217D19">
              <w:rPr>
                <w:bCs/>
              </w:rPr>
              <w:t>Membuat kemasan dan label produk pangan higienis Nusantara dan/atau mancanegara atau produk nonpangan.</w:t>
            </w:r>
          </w:p>
        </w:tc>
      </w:tr>
      <w:tr w:rsidR="00AE5A61" w:rsidRPr="00217D19" w:rsidTr="00AE5A61">
        <w:trPr>
          <w:trHeight w:val="20"/>
        </w:trPr>
        <w:tc>
          <w:tcPr>
            <w:tcW w:w="618" w:type="pct"/>
            <w:vMerge/>
          </w:tcPr>
          <w:p w:rsidR="005F1BEF" w:rsidRPr="00217D19" w:rsidRDefault="005F1BEF" w:rsidP="003C21FF">
            <w:pPr>
              <w:spacing w:before="120" w:after="120"/>
              <w:ind w:left="29"/>
              <w:jc w:val="left"/>
              <w:rPr>
                <w:bCs/>
              </w:rPr>
            </w:pPr>
          </w:p>
        </w:tc>
        <w:tc>
          <w:tcPr>
            <w:tcW w:w="804" w:type="pct"/>
            <w:vMerge/>
            <w:tcBorders>
              <w:right w:val="single" w:sz="4" w:space="0" w:color="auto"/>
            </w:tcBorders>
            <w:shd w:val="clear" w:color="auto" w:fill="auto"/>
          </w:tcPr>
          <w:p w:rsidR="005F1BEF" w:rsidRPr="00217D19" w:rsidRDefault="005F1BEF" w:rsidP="003C21FF">
            <w:pPr>
              <w:spacing w:before="120" w:after="120"/>
              <w:ind w:left="29"/>
              <w:jc w:val="left"/>
              <w:rPr>
                <w:bCs/>
              </w:rPr>
            </w:pPr>
          </w:p>
        </w:tc>
        <w:tc>
          <w:tcPr>
            <w:tcW w:w="824" w:type="pct"/>
            <w:vMerge/>
          </w:tcPr>
          <w:p w:rsidR="005F1BEF" w:rsidRPr="00217D19" w:rsidRDefault="005F1BEF" w:rsidP="003C21FF">
            <w:pPr>
              <w:spacing w:before="120" w:after="120"/>
              <w:ind w:left="29"/>
              <w:jc w:val="left"/>
              <w:rPr>
                <w:bCs/>
              </w:rPr>
            </w:pPr>
          </w:p>
        </w:tc>
        <w:tc>
          <w:tcPr>
            <w:tcW w:w="1189" w:type="pct"/>
          </w:tcPr>
          <w:p w:rsidR="005F1BEF" w:rsidRPr="00217D19" w:rsidRDefault="005F1BEF" w:rsidP="004B759D">
            <w:pPr>
              <w:spacing w:before="120" w:after="120"/>
              <w:ind w:left="29"/>
              <w:jc w:val="left"/>
              <w:rPr>
                <w:bCs/>
              </w:rPr>
            </w:pPr>
            <w:r w:rsidRPr="00217D19">
              <w:rPr>
                <w:bCs/>
              </w:rPr>
              <w:t>Membuat produk olahan pangan higienis Nusantara dan/atau mancanegara atau produk nonpangan serta penyajian berdasarkan proposal yang dirancang</w:t>
            </w:r>
          </w:p>
        </w:tc>
        <w:tc>
          <w:tcPr>
            <w:tcW w:w="737" w:type="pct"/>
          </w:tcPr>
          <w:p w:rsidR="005F1BEF" w:rsidRPr="00217D19" w:rsidRDefault="005F1BEF" w:rsidP="000E03AA">
            <w:pPr>
              <w:spacing w:before="120" w:after="120"/>
              <w:ind w:left="29"/>
              <w:jc w:val="left"/>
              <w:rPr>
                <w:bCs/>
              </w:rPr>
            </w:pPr>
            <w:r w:rsidRPr="00217D19">
              <w:rPr>
                <w:bCs/>
              </w:rPr>
              <w:t>Produk olahan Laporan akhir</w:t>
            </w:r>
          </w:p>
        </w:tc>
        <w:tc>
          <w:tcPr>
            <w:tcW w:w="828" w:type="pct"/>
          </w:tcPr>
          <w:p w:rsidR="005F1BEF" w:rsidRPr="00217D19" w:rsidRDefault="005F1BEF" w:rsidP="000E03AA">
            <w:pPr>
              <w:spacing w:before="120" w:after="120"/>
              <w:ind w:left="29"/>
              <w:jc w:val="left"/>
              <w:rPr>
                <w:bCs/>
              </w:rPr>
            </w:pPr>
            <w:r w:rsidRPr="00217D19">
              <w:rPr>
                <w:bCs/>
              </w:rPr>
              <w:t>Membuat produk olahan pangan higienis Nusantara dan Mancanegara atau produk nonpangan</w:t>
            </w:r>
          </w:p>
        </w:tc>
      </w:tr>
      <w:tr w:rsidR="00AE5A61" w:rsidRPr="00217D19" w:rsidTr="00AE5A61">
        <w:trPr>
          <w:trHeight w:val="20"/>
        </w:trPr>
        <w:tc>
          <w:tcPr>
            <w:tcW w:w="618" w:type="pct"/>
            <w:vMerge/>
          </w:tcPr>
          <w:p w:rsidR="005F1BEF" w:rsidRPr="00217D19" w:rsidRDefault="005F1BEF" w:rsidP="003C21FF">
            <w:pPr>
              <w:spacing w:before="120" w:after="120"/>
              <w:ind w:left="29"/>
              <w:jc w:val="left"/>
              <w:rPr>
                <w:bCs/>
              </w:rPr>
            </w:pPr>
          </w:p>
        </w:tc>
        <w:tc>
          <w:tcPr>
            <w:tcW w:w="804" w:type="pct"/>
            <w:vMerge/>
            <w:tcBorders>
              <w:right w:val="single" w:sz="4" w:space="0" w:color="auto"/>
            </w:tcBorders>
            <w:shd w:val="clear" w:color="auto" w:fill="auto"/>
          </w:tcPr>
          <w:p w:rsidR="005F1BEF" w:rsidRPr="00217D19" w:rsidRDefault="005F1BEF" w:rsidP="003C21FF">
            <w:pPr>
              <w:spacing w:before="120" w:after="120"/>
              <w:ind w:left="29"/>
              <w:jc w:val="left"/>
              <w:rPr>
                <w:bCs/>
              </w:rPr>
            </w:pPr>
          </w:p>
        </w:tc>
        <w:tc>
          <w:tcPr>
            <w:tcW w:w="824" w:type="pct"/>
            <w:vMerge/>
          </w:tcPr>
          <w:p w:rsidR="005F1BEF" w:rsidRPr="00217D19" w:rsidRDefault="005F1BEF" w:rsidP="003C21FF">
            <w:pPr>
              <w:spacing w:before="120" w:after="120"/>
              <w:ind w:left="29"/>
              <w:jc w:val="left"/>
              <w:rPr>
                <w:bCs/>
              </w:rPr>
            </w:pPr>
          </w:p>
        </w:tc>
        <w:tc>
          <w:tcPr>
            <w:tcW w:w="1189" w:type="pct"/>
          </w:tcPr>
          <w:p w:rsidR="005F1BEF" w:rsidRPr="00217D19" w:rsidRDefault="005F1BEF" w:rsidP="004B759D">
            <w:pPr>
              <w:spacing w:before="120" w:after="120"/>
              <w:ind w:left="29"/>
              <w:jc w:val="left"/>
              <w:rPr>
                <w:bCs/>
              </w:rPr>
            </w:pPr>
            <w:r w:rsidRPr="00217D19">
              <w:rPr>
                <w:bCs/>
              </w:rPr>
              <w:t>Mempromosikan produk olahan pangan higienis Nusantara dan/atau mancanegara atau produk nonpangan melalui media visual maupun virtual.</w:t>
            </w:r>
          </w:p>
        </w:tc>
        <w:tc>
          <w:tcPr>
            <w:tcW w:w="737" w:type="pct"/>
          </w:tcPr>
          <w:p w:rsidR="005F1BEF" w:rsidRPr="00217D19" w:rsidRDefault="005F1BEF" w:rsidP="000E03AA">
            <w:pPr>
              <w:spacing w:before="120" w:after="120"/>
              <w:ind w:left="29"/>
              <w:jc w:val="left"/>
              <w:rPr>
                <w:bCs/>
              </w:rPr>
            </w:pPr>
            <w:r w:rsidRPr="00217D19">
              <w:rPr>
                <w:bCs/>
              </w:rPr>
              <w:t>Produk bentuk promosi visual atau virtual</w:t>
            </w:r>
          </w:p>
        </w:tc>
        <w:tc>
          <w:tcPr>
            <w:tcW w:w="828" w:type="pct"/>
          </w:tcPr>
          <w:p w:rsidR="005F1BEF" w:rsidRPr="00217D19" w:rsidRDefault="005F1BEF" w:rsidP="000E03AA">
            <w:pPr>
              <w:spacing w:before="120" w:after="120"/>
              <w:ind w:left="29"/>
              <w:jc w:val="left"/>
              <w:rPr>
                <w:bCs/>
              </w:rPr>
            </w:pPr>
            <w:r w:rsidRPr="00217D19">
              <w:rPr>
                <w:bCs/>
              </w:rPr>
              <w:t>Melakukan promosi</w:t>
            </w:r>
          </w:p>
        </w:tc>
      </w:tr>
      <w:tr w:rsidR="00AE5A61" w:rsidRPr="00217D19" w:rsidTr="00AE5A61">
        <w:trPr>
          <w:trHeight w:val="20"/>
        </w:trPr>
        <w:tc>
          <w:tcPr>
            <w:tcW w:w="618" w:type="pct"/>
            <w:vMerge w:val="restart"/>
          </w:tcPr>
          <w:p w:rsidR="005F1BEF" w:rsidRPr="00217D19" w:rsidRDefault="005F1BEF" w:rsidP="00A854EA">
            <w:pPr>
              <w:spacing w:before="120" w:after="120"/>
              <w:ind w:left="29"/>
              <w:jc w:val="left"/>
              <w:rPr>
                <w:bCs/>
              </w:rPr>
            </w:pPr>
            <w:r w:rsidRPr="00217D19">
              <w:rPr>
                <w:bCs/>
              </w:rPr>
              <w:t>Releksi dan Evaluasi</w:t>
            </w:r>
          </w:p>
        </w:tc>
        <w:tc>
          <w:tcPr>
            <w:tcW w:w="804" w:type="pct"/>
            <w:vMerge w:val="restart"/>
            <w:tcBorders>
              <w:right w:val="single" w:sz="4" w:space="0" w:color="auto"/>
            </w:tcBorders>
            <w:shd w:val="clear" w:color="auto" w:fill="auto"/>
          </w:tcPr>
          <w:p w:rsidR="005F1BEF" w:rsidRPr="00217D19" w:rsidRDefault="005F1BEF" w:rsidP="003C21FF">
            <w:pPr>
              <w:spacing w:before="120" w:after="120"/>
              <w:ind w:left="29"/>
              <w:jc w:val="left"/>
              <w:rPr>
                <w:bCs/>
              </w:rPr>
            </w:pPr>
            <w:r w:rsidRPr="00217D19">
              <w:rPr>
                <w:bCs/>
              </w:rPr>
              <w:t>Peserta didik mampu memberikan penilaian, argumentasi dan rekomendasi produk pengolahan pangan higienis atau produk non pangan berdasarkan kajian mutu, teknologi pangan dan ekonomi, serta dampak lingkungan/budaya.</w:t>
            </w:r>
          </w:p>
        </w:tc>
        <w:tc>
          <w:tcPr>
            <w:tcW w:w="824" w:type="pct"/>
            <w:vMerge/>
          </w:tcPr>
          <w:p w:rsidR="005F1BEF" w:rsidRPr="00217D19" w:rsidRDefault="005F1BEF" w:rsidP="003C21FF">
            <w:pPr>
              <w:spacing w:before="120" w:after="120"/>
              <w:ind w:left="29"/>
              <w:jc w:val="left"/>
              <w:rPr>
                <w:bCs/>
              </w:rPr>
            </w:pPr>
          </w:p>
        </w:tc>
        <w:tc>
          <w:tcPr>
            <w:tcW w:w="1189" w:type="pct"/>
          </w:tcPr>
          <w:p w:rsidR="005F1BEF" w:rsidRPr="00217D19" w:rsidRDefault="005F1BEF" w:rsidP="00745DAF">
            <w:pPr>
              <w:spacing w:before="120" w:after="120"/>
              <w:ind w:left="29"/>
              <w:jc w:val="left"/>
              <w:rPr>
                <w:bCs/>
              </w:rPr>
            </w:pPr>
            <w:r w:rsidRPr="00217D19">
              <w:rPr>
                <w:bCs/>
              </w:rPr>
              <w:t>Merefleksikanproses kegiatansampai denganmembuat,mengemas sertamempromosikanproduk olahanpangan higienisNusantara danmancanegara atauproduk nonpangan</w:t>
            </w:r>
          </w:p>
        </w:tc>
        <w:tc>
          <w:tcPr>
            <w:tcW w:w="737" w:type="pct"/>
          </w:tcPr>
          <w:p w:rsidR="005F1BEF" w:rsidRPr="00217D19" w:rsidRDefault="005F1BEF" w:rsidP="000E03AA">
            <w:pPr>
              <w:spacing w:before="120" w:after="120"/>
              <w:ind w:left="29"/>
              <w:jc w:val="left"/>
              <w:rPr>
                <w:bCs/>
              </w:rPr>
            </w:pPr>
            <w:r w:rsidRPr="00217D19">
              <w:rPr>
                <w:bCs/>
              </w:rPr>
              <w:t>Hasil releksi proses pembelajaran</w:t>
            </w:r>
          </w:p>
        </w:tc>
        <w:tc>
          <w:tcPr>
            <w:tcW w:w="828" w:type="pct"/>
          </w:tcPr>
          <w:p w:rsidR="005F1BEF" w:rsidRPr="00217D19" w:rsidRDefault="005F1BEF" w:rsidP="000E03AA">
            <w:pPr>
              <w:spacing w:before="120" w:after="120"/>
              <w:ind w:left="29"/>
              <w:jc w:val="left"/>
              <w:rPr>
                <w:bCs/>
              </w:rPr>
            </w:pPr>
            <w:r w:rsidRPr="00217D19">
              <w:rPr>
                <w:bCs/>
              </w:rPr>
              <w:t>Melakukan releksi</w:t>
            </w:r>
          </w:p>
        </w:tc>
      </w:tr>
      <w:tr w:rsidR="00AE5A61" w:rsidRPr="00217D19" w:rsidTr="00AE5A61">
        <w:trPr>
          <w:trHeight w:val="20"/>
        </w:trPr>
        <w:tc>
          <w:tcPr>
            <w:tcW w:w="618" w:type="pct"/>
            <w:vMerge/>
          </w:tcPr>
          <w:p w:rsidR="005F1BEF" w:rsidRPr="00217D19" w:rsidRDefault="005F1BEF" w:rsidP="003C21FF">
            <w:pPr>
              <w:spacing w:before="120" w:after="120"/>
              <w:ind w:left="29"/>
              <w:jc w:val="left"/>
              <w:rPr>
                <w:bCs/>
              </w:rPr>
            </w:pPr>
          </w:p>
        </w:tc>
        <w:tc>
          <w:tcPr>
            <w:tcW w:w="804" w:type="pct"/>
            <w:vMerge/>
            <w:tcBorders>
              <w:right w:val="single" w:sz="4" w:space="0" w:color="auto"/>
            </w:tcBorders>
            <w:shd w:val="clear" w:color="auto" w:fill="auto"/>
          </w:tcPr>
          <w:p w:rsidR="005F1BEF" w:rsidRPr="00217D19" w:rsidRDefault="005F1BEF" w:rsidP="003C21FF">
            <w:pPr>
              <w:spacing w:before="120" w:after="120"/>
              <w:ind w:left="29"/>
              <w:jc w:val="left"/>
              <w:rPr>
                <w:bCs/>
              </w:rPr>
            </w:pPr>
          </w:p>
        </w:tc>
        <w:tc>
          <w:tcPr>
            <w:tcW w:w="824" w:type="pct"/>
            <w:vMerge/>
          </w:tcPr>
          <w:p w:rsidR="005F1BEF" w:rsidRPr="00217D19" w:rsidRDefault="005F1BEF" w:rsidP="003C21FF">
            <w:pPr>
              <w:spacing w:before="120" w:after="120"/>
              <w:ind w:left="29"/>
              <w:jc w:val="left"/>
              <w:rPr>
                <w:bCs/>
              </w:rPr>
            </w:pPr>
          </w:p>
        </w:tc>
        <w:tc>
          <w:tcPr>
            <w:tcW w:w="1189" w:type="pct"/>
          </w:tcPr>
          <w:p w:rsidR="005F1BEF" w:rsidRPr="00217D19" w:rsidRDefault="005F1BEF" w:rsidP="00745DAF">
            <w:pPr>
              <w:spacing w:before="120" w:after="120"/>
              <w:ind w:left="29"/>
              <w:jc w:val="left"/>
              <w:rPr>
                <w:bCs/>
              </w:rPr>
            </w:pPr>
            <w:r w:rsidRPr="00217D19">
              <w:rPr>
                <w:bCs/>
              </w:rPr>
              <w:t>Mengevaluasikeunggulan dankelemahan dariproduk olahanpangan Nusantarahigienis atauproduk nonpanganberdasarkankajian mutu,teknologi pangandan ekonomiserta dampaklingkungan/budaya</w:t>
            </w:r>
          </w:p>
        </w:tc>
        <w:tc>
          <w:tcPr>
            <w:tcW w:w="737" w:type="pct"/>
          </w:tcPr>
          <w:p w:rsidR="005F1BEF" w:rsidRPr="00217D19" w:rsidRDefault="005F1BEF" w:rsidP="000E03AA">
            <w:pPr>
              <w:spacing w:before="120" w:after="120"/>
              <w:ind w:left="29"/>
              <w:jc w:val="left"/>
              <w:rPr>
                <w:bCs/>
              </w:rPr>
            </w:pPr>
            <w:r w:rsidRPr="00217D19">
              <w:rPr>
                <w:bCs/>
              </w:rPr>
              <w:t>Hasil evaluasi produk</w:t>
            </w:r>
          </w:p>
        </w:tc>
        <w:tc>
          <w:tcPr>
            <w:tcW w:w="828" w:type="pct"/>
          </w:tcPr>
          <w:p w:rsidR="005F1BEF" w:rsidRPr="00217D19" w:rsidRDefault="005F1BEF" w:rsidP="000E03AA">
            <w:pPr>
              <w:spacing w:before="120" w:after="120"/>
              <w:ind w:left="29"/>
              <w:jc w:val="left"/>
              <w:rPr>
                <w:bCs/>
              </w:rPr>
            </w:pPr>
            <w:r w:rsidRPr="00217D19">
              <w:rPr>
                <w:bCs/>
              </w:rPr>
              <w:t>Melakukan evaluasi</w:t>
            </w:r>
          </w:p>
        </w:tc>
      </w:tr>
      <w:tr w:rsidR="00AE5A61" w:rsidRPr="00217D19" w:rsidTr="00AE5A61">
        <w:trPr>
          <w:trHeight w:val="20"/>
        </w:trPr>
        <w:tc>
          <w:tcPr>
            <w:tcW w:w="618" w:type="pct"/>
            <w:vMerge/>
          </w:tcPr>
          <w:p w:rsidR="005F1BEF" w:rsidRPr="00217D19" w:rsidRDefault="005F1BEF" w:rsidP="003C21FF">
            <w:pPr>
              <w:spacing w:before="120" w:after="120"/>
              <w:ind w:left="29"/>
              <w:jc w:val="left"/>
              <w:rPr>
                <w:bCs/>
              </w:rPr>
            </w:pPr>
          </w:p>
        </w:tc>
        <w:tc>
          <w:tcPr>
            <w:tcW w:w="804" w:type="pct"/>
            <w:vMerge/>
            <w:tcBorders>
              <w:right w:val="single" w:sz="4" w:space="0" w:color="auto"/>
            </w:tcBorders>
            <w:shd w:val="clear" w:color="auto" w:fill="auto"/>
          </w:tcPr>
          <w:p w:rsidR="005F1BEF" w:rsidRPr="00217D19" w:rsidRDefault="005F1BEF" w:rsidP="003C21FF">
            <w:pPr>
              <w:spacing w:before="120" w:after="120"/>
              <w:ind w:left="29"/>
              <w:jc w:val="left"/>
              <w:rPr>
                <w:bCs/>
              </w:rPr>
            </w:pPr>
          </w:p>
        </w:tc>
        <w:tc>
          <w:tcPr>
            <w:tcW w:w="824" w:type="pct"/>
            <w:vMerge/>
          </w:tcPr>
          <w:p w:rsidR="005F1BEF" w:rsidRPr="00217D19" w:rsidRDefault="005F1BEF" w:rsidP="003C21FF">
            <w:pPr>
              <w:spacing w:before="120" w:after="120"/>
              <w:ind w:left="29"/>
              <w:jc w:val="left"/>
              <w:rPr>
                <w:bCs/>
              </w:rPr>
            </w:pPr>
          </w:p>
        </w:tc>
        <w:tc>
          <w:tcPr>
            <w:tcW w:w="1189" w:type="pct"/>
          </w:tcPr>
          <w:p w:rsidR="005F1BEF" w:rsidRPr="00217D19" w:rsidRDefault="005F1BEF" w:rsidP="00745DAF">
            <w:pPr>
              <w:spacing w:before="120" w:after="120"/>
              <w:ind w:left="29"/>
              <w:jc w:val="left"/>
              <w:rPr>
                <w:bCs/>
              </w:rPr>
            </w:pPr>
            <w:r w:rsidRPr="00217D19">
              <w:rPr>
                <w:bCs/>
              </w:rPr>
              <w:t>Merekomendasikanproduk olahanpangan higienisNusantara dan/</w:t>
            </w:r>
            <w:r w:rsidR="00745DAF">
              <w:rPr>
                <w:bCs/>
              </w:rPr>
              <w:t xml:space="preserve"> a</w:t>
            </w:r>
            <w:r w:rsidRPr="00217D19">
              <w:rPr>
                <w:bCs/>
              </w:rPr>
              <w:t>taumancanegara atauproduk nonpanganberdasarkankajian mutu,teknologi pangandan ekonomiserta dampak</w:t>
            </w:r>
            <w:bookmarkStart w:id="0" w:name="_GoBack"/>
            <w:bookmarkEnd w:id="0"/>
            <w:r w:rsidRPr="00217D19">
              <w:rPr>
                <w:bCs/>
              </w:rPr>
              <w:t>lingkungan/budaya</w:t>
            </w:r>
          </w:p>
        </w:tc>
        <w:tc>
          <w:tcPr>
            <w:tcW w:w="737" w:type="pct"/>
          </w:tcPr>
          <w:p w:rsidR="005F1BEF" w:rsidRPr="00217D19" w:rsidRDefault="005F1BEF" w:rsidP="000E03AA">
            <w:pPr>
              <w:spacing w:before="120" w:after="120"/>
              <w:ind w:left="29"/>
              <w:jc w:val="left"/>
              <w:rPr>
                <w:bCs/>
              </w:rPr>
            </w:pPr>
            <w:r w:rsidRPr="00217D19">
              <w:rPr>
                <w:bCs/>
              </w:rPr>
              <w:t>Laporan rekomendasi produk</w:t>
            </w:r>
          </w:p>
        </w:tc>
        <w:tc>
          <w:tcPr>
            <w:tcW w:w="828" w:type="pct"/>
          </w:tcPr>
          <w:p w:rsidR="005F1BEF" w:rsidRPr="00217D19" w:rsidRDefault="005F1BEF" w:rsidP="000E03AA">
            <w:pPr>
              <w:spacing w:before="120" w:after="120"/>
              <w:ind w:left="29"/>
              <w:jc w:val="left"/>
              <w:rPr>
                <w:bCs/>
              </w:rPr>
            </w:pPr>
            <w:r w:rsidRPr="00217D19">
              <w:rPr>
                <w:bCs/>
              </w:rPr>
              <w:t>Memberikan rekomendasi</w:t>
            </w:r>
          </w:p>
        </w:tc>
      </w:tr>
    </w:tbl>
    <w:p w:rsidR="00A272A7" w:rsidRPr="00B27AFF" w:rsidRDefault="003C7949" w:rsidP="003C7949">
      <w:pPr>
        <w:tabs>
          <w:tab w:val="left" w:pos="5820"/>
        </w:tabs>
        <w:spacing w:before="120" w:after="120"/>
      </w:pPr>
      <w:r>
        <w:rPr>
          <w:rFonts w:eastAsia="Times New Roman"/>
          <w:color w:val="000000"/>
        </w:rPr>
        <w:tab/>
      </w:r>
    </w:p>
    <w:sectPr w:rsidR="00A272A7" w:rsidRPr="00B27AFF" w:rsidSect="00C93699">
      <w:pgSz w:w="16840" w:h="11907" w:orient="landscape" w:code="9"/>
      <w:pgMar w:top="1418" w:right="1418" w:bottom="1418" w:left="1418" w:header="709" w:footer="709" w:gutter="0"/>
      <w:cols w:space="708"/>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7C87" w:rsidRDefault="00377C87" w:rsidP="00295789">
      <w:pPr>
        <w:spacing w:before="0" w:after="0"/>
      </w:pPr>
      <w:r>
        <w:separator/>
      </w:r>
    </w:p>
  </w:endnote>
  <w:endnote w:type="continuationSeparator" w:id="1">
    <w:p w:rsidR="00377C87" w:rsidRDefault="00377C87" w:rsidP="00295789">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7C87" w:rsidRDefault="00377C87" w:rsidP="00295789">
      <w:pPr>
        <w:spacing w:before="0" w:after="0"/>
      </w:pPr>
      <w:r>
        <w:separator/>
      </w:r>
    </w:p>
  </w:footnote>
  <w:footnote w:type="continuationSeparator" w:id="1">
    <w:p w:rsidR="00377C87" w:rsidRDefault="00377C87" w:rsidP="00295789">
      <w:pPr>
        <w:spacing w:before="0"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E16F8"/>
    <w:multiLevelType w:val="hybridMultilevel"/>
    <w:tmpl w:val="A12206F0"/>
    <w:lvl w:ilvl="0" w:tplc="30080446">
      <w:start w:val="1"/>
      <w:numFmt w:val="bullet"/>
      <w:lvlText w:val=""/>
      <w:lvlJc w:val="left"/>
      <w:pPr>
        <w:ind w:left="754" w:hanging="360"/>
      </w:pPr>
      <w:rPr>
        <w:rFonts w:ascii="Symbol" w:hAnsi="Symbol" w:hint="default"/>
      </w:rPr>
    </w:lvl>
    <w:lvl w:ilvl="1" w:tplc="04210003" w:tentative="1">
      <w:start w:val="1"/>
      <w:numFmt w:val="bullet"/>
      <w:lvlText w:val="o"/>
      <w:lvlJc w:val="left"/>
      <w:pPr>
        <w:ind w:left="1474" w:hanging="360"/>
      </w:pPr>
      <w:rPr>
        <w:rFonts w:ascii="Courier New" w:hAnsi="Courier New" w:cs="Courier New" w:hint="default"/>
      </w:rPr>
    </w:lvl>
    <w:lvl w:ilvl="2" w:tplc="04210005" w:tentative="1">
      <w:start w:val="1"/>
      <w:numFmt w:val="bullet"/>
      <w:lvlText w:val=""/>
      <w:lvlJc w:val="left"/>
      <w:pPr>
        <w:ind w:left="2194" w:hanging="360"/>
      </w:pPr>
      <w:rPr>
        <w:rFonts w:ascii="Wingdings" w:hAnsi="Wingdings" w:hint="default"/>
      </w:rPr>
    </w:lvl>
    <w:lvl w:ilvl="3" w:tplc="04210001" w:tentative="1">
      <w:start w:val="1"/>
      <w:numFmt w:val="bullet"/>
      <w:lvlText w:val=""/>
      <w:lvlJc w:val="left"/>
      <w:pPr>
        <w:ind w:left="2914" w:hanging="360"/>
      </w:pPr>
      <w:rPr>
        <w:rFonts w:ascii="Symbol" w:hAnsi="Symbol" w:hint="default"/>
      </w:rPr>
    </w:lvl>
    <w:lvl w:ilvl="4" w:tplc="04210003" w:tentative="1">
      <w:start w:val="1"/>
      <w:numFmt w:val="bullet"/>
      <w:lvlText w:val="o"/>
      <w:lvlJc w:val="left"/>
      <w:pPr>
        <w:ind w:left="3634" w:hanging="360"/>
      </w:pPr>
      <w:rPr>
        <w:rFonts w:ascii="Courier New" w:hAnsi="Courier New" w:cs="Courier New" w:hint="default"/>
      </w:rPr>
    </w:lvl>
    <w:lvl w:ilvl="5" w:tplc="04210005" w:tentative="1">
      <w:start w:val="1"/>
      <w:numFmt w:val="bullet"/>
      <w:lvlText w:val=""/>
      <w:lvlJc w:val="left"/>
      <w:pPr>
        <w:ind w:left="4354" w:hanging="360"/>
      </w:pPr>
      <w:rPr>
        <w:rFonts w:ascii="Wingdings" w:hAnsi="Wingdings" w:hint="default"/>
      </w:rPr>
    </w:lvl>
    <w:lvl w:ilvl="6" w:tplc="04210001" w:tentative="1">
      <w:start w:val="1"/>
      <w:numFmt w:val="bullet"/>
      <w:lvlText w:val=""/>
      <w:lvlJc w:val="left"/>
      <w:pPr>
        <w:ind w:left="5074" w:hanging="360"/>
      </w:pPr>
      <w:rPr>
        <w:rFonts w:ascii="Symbol" w:hAnsi="Symbol" w:hint="default"/>
      </w:rPr>
    </w:lvl>
    <w:lvl w:ilvl="7" w:tplc="04210003" w:tentative="1">
      <w:start w:val="1"/>
      <w:numFmt w:val="bullet"/>
      <w:lvlText w:val="o"/>
      <w:lvlJc w:val="left"/>
      <w:pPr>
        <w:ind w:left="5794" w:hanging="360"/>
      </w:pPr>
      <w:rPr>
        <w:rFonts w:ascii="Courier New" w:hAnsi="Courier New" w:cs="Courier New" w:hint="default"/>
      </w:rPr>
    </w:lvl>
    <w:lvl w:ilvl="8" w:tplc="04210005" w:tentative="1">
      <w:start w:val="1"/>
      <w:numFmt w:val="bullet"/>
      <w:lvlText w:val=""/>
      <w:lvlJc w:val="left"/>
      <w:pPr>
        <w:ind w:left="6514" w:hanging="360"/>
      </w:pPr>
      <w:rPr>
        <w:rFonts w:ascii="Wingdings" w:hAnsi="Wingdings" w:hint="default"/>
      </w:rPr>
    </w:lvl>
  </w:abstractNum>
  <w:abstractNum w:abstractNumId="1">
    <w:nsid w:val="02F17DE7"/>
    <w:multiLevelType w:val="multilevel"/>
    <w:tmpl w:val="B9FA27DC"/>
    <w:lvl w:ilvl="0">
      <w:start w:val="11"/>
      <w:numFmt w:val="decimal"/>
      <w:lvlText w:val="%1."/>
      <w:lvlJc w:val="left"/>
      <w:pPr>
        <w:ind w:left="660" w:hanging="660"/>
      </w:pPr>
      <w:rPr>
        <w:rFonts w:hint="default"/>
      </w:rPr>
    </w:lvl>
    <w:lvl w:ilvl="1">
      <w:start w:val="5"/>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6481554"/>
    <w:multiLevelType w:val="hybridMultilevel"/>
    <w:tmpl w:val="B824AA6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50433F"/>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130BEF"/>
    <w:multiLevelType w:val="hybridMultilevel"/>
    <w:tmpl w:val="E39A11DE"/>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5">
    <w:nsid w:val="0F5B35EE"/>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108191B"/>
    <w:multiLevelType w:val="hybridMultilevel"/>
    <w:tmpl w:val="939074E4"/>
    <w:lvl w:ilvl="0" w:tplc="04090005">
      <w:start w:val="1"/>
      <w:numFmt w:val="bullet"/>
      <w:lvlText w:val=""/>
      <w:lvlJc w:val="left"/>
      <w:pPr>
        <w:ind w:left="754" w:hanging="360"/>
      </w:pPr>
      <w:rPr>
        <w:rFonts w:ascii="Wingdings" w:hAnsi="Wingdings" w:hint="default"/>
      </w:rPr>
    </w:lvl>
    <w:lvl w:ilvl="1" w:tplc="04090003" w:tentative="1">
      <w:start w:val="1"/>
      <w:numFmt w:val="bullet"/>
      <w:lvlText w:val="o"/>
      <w:lvlJc w:val="left"/>
      <w:pPr>
        <w:ind w:left="1474" w:hanging="360"/>
      </w:pPr>
      <w:rPr>
        <w:rFonts w:ascii="Courier New" w:hAnsi="Courier New" w:cs="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cs="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cs="Courier New" w:hint="default"/>
      </w:rPr>
    </w:lvl>
    <w:lvl w:ilvl="8" w:tplc="04090005" w:tentative="1">
      <w:start w:val="1"/>
      <w:numFmt w:val="bullet"/>
      <w:lvlText w:val=""/>
      <w:lvlJc w:val="left"/>
      <w:pPr>
        <w:ind w:left="6514" w:hanging="360"/>
      </w:pPr>
      <w:rPr>
        <w:rFonts w:ascii="Wingdings" w:hAnsi="Wingdings" w:hint="default"/>
      </w:rPr>
    </w:lvl>
  </w:abstractNum>
  <w:abstractNum w:abstractNumId="7">
    <w:nsid w:val="12F86B97"/>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64169F8"/>
    <w:multiLevelType w:val="multilevel"/>
    <w:tmpl w:val="1AEE719E"/>
    <w:lvl w:ilvl="0">
      <w:start w:val="1"/>
      <w:numFmt w:val="decimal"/>
      <w:lvlText w:val="%1"/>
      <w:lvlJc w:val="left"/>
      <w:pPr>
        <w:ind w:left="360" w:hanging="360"/>
      </w:pPr>
      <w:rPr>
        <w:rFonts w:hint="default"/>
      </w:rPr>
    </w:lvl>
    <w:lvl w:ilvl="1">
      <w:start w:val="2"/>
      <w:numFmt w:val="decimal"/>
      <w:lvlText w:val="%1.%2"/>
      <w:lvlJc w:val="left"/>
      <w:pPr>
        <w:ind w:left="754" w:hanging="360"/>
      </w:pPr>
      <w:rPr>
        <w:rFonts w:hint="default"/>
      </w:rPr>
    </w:lvl>
    <w:lvl w:ilvl="2">
      <w:start w:val="1"/>
      <w:numFmt w:val="decimal"/>
      <w:lvlText w:val="%1.%2.%3"/>
      <w:lvlJc w:val="left"/>
      <w:pPr>
        <w:ind w:left="1508" w:hanging="720"/>
      </w:pPr>
      <w:rPr>
        <w:rFonts w:hint="default"/>
      </w:rPr>
    </w:lvl>
    <w:lvl w:ilvl="3">
      <w:start w:val="1"/>
      <w:numFmt w:val="decimal"/>
      <w:lvlText w:val="%1.%2.%3.%4"/>
      <w:lvlJc w:val="left"/>
      <w:pPr>
        <w:ind w:left="1902" w:hanging="720"/>
      </w:pPr>
      <w:rPr>
        <w:rFonts w:hint="default"/>
      </w:rPr>
    </w:lvl>
    <w:lvl w:ilvl="4">
      <w:start w:val="1"/>
      <w:numFmt w:val="decimal"/>
      <w:lvlText w:val="%1.%2.%3.%4.%5"/>
      <w:lvlJc w:val="left"/>
      <w:pPr>
        <w:ind w:left="2656" w:hanging="1080"/>
      </w:pPr>
      <w:rPr>
        <w:rFonts w:hint="default"/>
      </w:rPr>
    </w:lvl>
    <w:lvl w:ilvl="5">
      <w:start w:val="1"/>
      <w:numFmt w:val="decimal"/>
      <w:lvlText w:val="%1.%2.%3.%4.%5.%6"/>
      <w:lvlJc w:val="left"/>
      <w:pPr>
        <w:ind w:left="3050" w:hanging="1080"/>
      </w:pPr>
      <w:rPr>
        <w:rFonts w:hint="default"/>
      </w:rPr>
    </w:lvl>
    <w:lvl w:ilvl="6">
      <w:start w:val="1"/>
      <w:numFmt w:val="decimal"/>
      <w:lvlText w:val="%1.%2.%3.%4.%5.%6.%7"/>
      <w:lvlJc w:val="left"/>
      <w:pPr>
        <w:ind w:left="3804" w:hanging="1440"/>
      </w:pPr>
      <w:rPr>
        <w:rFonts w:hint="default"/>
      </w:rPr>
    </w:lvl>
    <w:lvl w:ilvl="7">
      <w:start w:val="1"/>
      <w:numFmt w:val="decimal"/>
      <w:lvlText w:val="%1.%2.%3.%4.%5.%6.%7.%8"/>
      <w:lvlJc w:val="left"/>
      <w:pPr>
        <w:ind w:left="4198" w:hanging="1440"/>
      </w:pPr>
      <w:rPr>
        <w:rFonts w:hint="default"/>
      </w:rPr>
    </w:lvl>
    <w:lvl w:ilvl="8">
      <w:start w:val="1"/>
      <w:numFmt w:val="decimal"/>
      <w:lvlText w:val="%1.%2.%3.%4.%5.%6.%7.%8.%9"/>
      <w:lvlJc w:val="left"/>
      <w:pPr>
        <w:ind w:left="4592" w:hanging="1440"/>
      </w:pPr>
      <w:rPr>
        <w:rFonts w:hint="default"/>
      </w:rPr>
    </w:lvl>
  </w:abstractNum>
  <w:abstractNum w:abstractNumId="9">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nsid w:val="22334363"/>
    <w:multiLevelType w:val="hybridMultilevel"/>
    <w:tmpl w:val="E49CDC18"/>
    <w:lvl w:ilvl="0" w:tplc="92902200">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2735B22"/>
    <w:multiLevelType w:val="multilevel"/>
    <w:tmpl w:val="2D2EC0A0"/>
    <w:lvl w:ilvl="0">
      <w:start w:val="1"/>
      <w:numFmt w:val="decimal"/>
      <w:lvlText w:val="%1"/>
      <w:lvlJc w:val="left"/>
      <w:pPr>
        <w:ind w:left="360" w:hanging="360"/>
      </w:pPr>
      <w:rPr>
        <w:rFonts w:hint="default"/>
      </w:rPr>
    </w:lvl>
    <w:lvl w:ilvl="1">
      <w:start w:val="1"/>
      <w:numFmt w:val="decimal"/>
      <w:lvlText w:val="7.%2."/>
      <w:lvlJc w:val="left"/>
      <w:pPr>
        <w:ind w:left="754" w:hanging="360"/>
      </w:pPr>
      <w:rPr>
        <w:rFonts w:hint="default"/>
        <w:i w:val="0"/>
      </w:rPr>
    </w:lvl>
    <w:lvl w:ilvl="2">
      <w:start w:val="1"/>
      <w:numFmt w:val="decimal"/>
      <w:lvlText w:val="%1.%2.%3"/>
      <w:lvlJc w:val="left"/>
      <w:pPr>
        <w:ind w:left="1508" w:hanging="720"/>
      </w:pPr>
      <w:rPr>
        <w:rFonts w:hint="default"/>
      </w:rPr>
    </w:lvl>
    <w:lvl w:ilvl="3">
      <w:start w:val="1"/>
      <w:numFmt w:val="decimal"/>
      <w:lvlText w:val="%1.%2.%3.%4"/>
      <w:lvlJc w:val="left"/>
      <w:pPr>
        <w:ind w:left="1902" w:hanging="720"/>
      </w:pPr>
      <w:rPr>
        <w:rFonts w:hint="default"/>
      </w:rPr>
    </w:lvl>
    <w:lvl w:ilvl="4">
      <w:start w:val="1"/>
      <w:numFmt w:val="decimal"/>
      <w:lvlText w:val="%1.%2.%3.%4.%5"/>
      <w:lvlJc w:val="left"/>
      <w:pPr>
        <w:ind w:left="2656" w:hanging="1080"/>
      </w:pPr>
      <w:rPr>
        <w:rFonts w:hint="default"/>
      </w:rPr>
    </w:lvl>
    <w:lvl w:ilvl="5">
      <w:start w:val="1"/>
      <w:numFmt w:val="decimal"/>
      <w:lvlText w:val="%1.%2.%3.%4.%5.%6"/>
      <w:lvlJc w:val="left"/>
      <w:pPr>
        <w:ind w:left="3050" w:hanging="1080"/>
      </w:pPr>
      <w:rPr>
        <w:rFonts w:hint="default"/>
      </w:rPr>
    </w:lvl>
    <w:lvl w:ilvl="6">
      <w:start w:val="1"/>
      <w:numFmt w:val="decimal"/>
      <w:lvlText w:val="%1.%2.%3.%4.%5.%6.%7"/>
      <w:lvlJc w:val="left"/>
      <w:pPr>
        <w:ind w:left="3804" w:hanging="1440"/>
      </w:pPr>
      <w:rPr>
        <w:rFonts w:hint="default"/>
      </w:rPr>
    </w:lvl>
    <w:lvl w:ilvl="7">
      <w:start w:val="1"/>
      <w:numFmt w:val="decimal"/>
      <w:lvlText w:val="%1.%2.%3.%4.%5.%6.%7.%8"/>
      <w:lvlJc w:val="left"/>
      <w:pPr>
        <w:ind w:left="4198" w:hanging="1440"/>
      </w:pPr>
      <w:rPr>
        <w:rFonts w:hint="default"/>
      </w:rPr>
    </w:lvl>
    <w:lvl w:ilvl="8">
      <w:start w:val="1"/>
      <w:numFmt w:val="decimal"/>
      <w:lvlText w:val="%1.%2.%3.%4.%5.%6.%7.%8.%9"/>
      <w:lvlJc w:val="left"/>
      <w:pPr>
        <w:ind w:left="4592" w:hanging="1440"/>
      </w:pPr>
      <w:rPr>
        <w:rFonts w:hint="default"/>
      </w:rPr>
    </w:lvl>
  </w:abstractNum>
  <w:abstractNum w:abstractNumId="13">
    <w:nsid w:val="245E59F6"/>
    <w:multiLevelType w:val="multilevel"/>
    <w:tmpl w:val="B9FA27DC"/>
    <w:lvl w:ilvl="0">
      <w:start w:val="11"/>
      <w:numFmt w:val="decimal"/>
      <w:lvlText w:val="%1."/>
      <w:lvlJc w:val="left"/>
      <w:pPr>
        <w:ind w:left="660" w:hanging="660"/>
      </w:pPr>
      <w:rPr>
        <w:rFonts w:hint="default"/>
      </w:rPr>
    </w:lvl>
    <w:lvl w:ilvl="1">
      <w:start w:val="4"/>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248A081D"/>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C5A2E67"/>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E68131B"/>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1DB6BE6"/>
    <w:multiLevelType w:val="hybridMultilevel"/>
    <w:tmpl w:val="24EA6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36F63F0"/>
    <w:multiLevelType w:val="hybridMultilevel"/>
    <w:tmpl w:val="62F49B1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3EF0B01"/>
    <w:multiLevelType w:val="hybridMultilevel"/>
    <w:tmpl w:val="D2EAE986"/>
    <w:lvl w:ilvl="0" w:tplc="BE2C4EF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4903077"/>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60C26B0"/>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9B22302"/>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B0C0BC2"/>
    <w:multiLevelType w:val="multilevel"/>
    <w:tmpl w:val="EF8C781E"/>
    <w:lvl w:ilvl="0">
      <w:start w:val="1"/>
      <w:numFmt w:val="decimal"/>
      <w:lvlText w:val="%1."/>
      <w:lvlJc w:val="left"/>
      <w:pPr>
        <w:ind w:left="754" w:hanging="360"/>
      </w:pPr>
      <w:rPr>
        <w:rFonts w:hint="default"/>
      </w:rPr>
    </w:lvl>
    <w:lvl w:ilvl="1">
      <w:start w:val="1"/>
      <w:numFmt w:val="decimal"/>
      <w:lvlText w:val="1.%2."/>
      <w:lvlJc w:val="left"/>
      <w:pPr>
        <w:ind w:left="754" w:hanging="360"/>
      </w:pPr>
      <w:rPr>
        <w:rFonts w:hint="default"/>
        <w:i w:val="0"/>
      </w:rPr>
    </w:lvl>
    <w:lvl w:ilvl="2">
      <w:start w:val="1"/>
      <w:numFmt w:val="decimal"/>
      <w:isLgl/>
      <w:lvlText w:val="%1.%2.%3."/>
      <w:lvlJc w:val="left"/>
      <w:pPr>
        <w:ind w:left="1114" w:hanging="720"/>
      </w:pPr>
      <w:rPr>
        <w:rFonts w:hint="default"/>
      </w:rPr>
    </w:lvl>
    <w:lvl w:ilvl="3">
      <w:start w:val="1"/>
      <w:numFmt w:val="decimal"/>
      <w:isLgl/>
      <w:lvlText w:val="%1.%2.%3.%4."/>
      <w:lvlJc w:val="left"/>
      <w:pPr>
        <w:ind w:left="1114" w:hanging="720"/>
      </w:pPr>
      <w:rPr>
        <w:rFonts w:hint="default"/>
      </w:rPr>
    </w:lvl>
    <w:lvl w:ilvl="4">
      <w:start w:val="1"/>
      <w:numFmt w:val="decimal"/>
      <w:isLgl/>
      <w:lvlText w:val="%1.%2.%3.%4.%5."/>
      <w:lvlJc w:val="left"/>
      <w:pPr>
        <w:ind w:left="1474" w:hanging="1080"/>
      </w:pPr>
      <w:rPr>
        <w:rFonts w:hint="default"/>
      </w:rPr>
    </w:lvl>
    <w:lvl w:ilvl="5">
      <w:start w:val="1"/>
      <w:numFmt w:val="decimal"/>
      <w:isLgl/>
      <w:lvlText w:val="%1.%2.%3.%4.%5.%6."/>
      <w:lvlJc w:val="left"/>
      <w:pPr>
        <w:ind w:left="1474" w:hanging="1080"/>
      </w:pPr>
      <w:rPr>
        <w:rFonts w:hint="default"/>
      </w:rPr>
    </w:lvl>
    <w:lvl w:ilvl="6">
      <w:start w:val="1"/>
      <w:numFmt w:val="decimal"/>
      <w:isLgl/>
      <w:lvlText w:val="%1.%2.%3.%4.%5.%6.%7."/>
      <w:lvlJc w:val="left"/>
      <w:pPr>
        <w:ind w:left="1834" w:hanging="1440"/>
      </w:pPr>
      <w:rPr>
        <w:rFonts w:hint="default"/>
      </w:rPr>
    </w:lvl>
    <w:lvl w:ilvl="7">
      <w:start w:val="1"/>
      <w:numFmt w:val="decimal"/>
      <w:isLgl/>
      <w:lvlText w:val="%1.%2.%3.%4.%5.%6.%7.%8."/>
      <w:lvlJc w:val="left"/>
      <w:pPr>
        <w:ind w:left="1834" w:hanging="1440"/>
      </w:pPr>
      <w:rPr>
        <w:rFonts w:hint="default"/>
      </w:rPr>
    </w:lvl>
    <w:lvl w:ilvl="8">
      <w:start w:val="1"/>
      <w:numFmt w:val="decimal"/>
      <w:isLgl/>
      <w:lvlText w:val="%1.%2.%3.%4.%5.%6.%7.%8.%9."/>
      <w:lvlJc w:val="left"/>
      <w:pPr>
        <w:ind w:left="2194" w:hanging="1800"/>
      </w:pPr>
      <w:rPr>
        <w:rFonts w:hint="default"/>
      </w:rPr>
    </w:lvl>
  </w:abstractNum>
  <w:abstractNum w:abstractNumId="24">
    <w:nsid w:val="410F2467"/>
    <w:multiLevelType w:val="multilevel"/>
    <w:tmpl w:val="2D2EC0A0"/>
    <w:lvl w:ilvl="0">
      <w:start w:val="1"/>
      <w:numFmt w:val="decimal"/>
      <w:lvlText w:val="%1"/>
      <w:lvlJc w:val="left"/>
      <w:pPr>
        <w:ind w:left="360" w:hanging="360"/>
      </w:pPr>
      <w:rPr>
        <w:rFonts w:hint="default"/>
      </w:rPr>
    </w:lvl>
    <w:lvl w:ilvl="1">
      <w:start w:val="1"/>
      <w:numFmt w:val="decimal"/>
      <w:lvlText w:val="7.%2."/>
      <w:lvlJc w:val="left"/>
      <w:pPr>
        <w:ind w:left="754" w:hanging="360"/>
      </w:pPr>
      <w:rPr>
        <w:rFonts w:hint="default"/>
        <w:i w:val="0"/>
      </w:rPr>
    </w:lvl>
    <w:lvl w:ilvl="2">
      <w:start w:val="1"/>
      <w:numFmt w:val="decimal"/>
      <w:lvlText w:val="%1.%2.%3"/>
      <w:lvlJc w:val="left"/>
      <w:pPr>
        <w:ind w:left="1508" w:hanging="720"/>
      </w:pPr>
      <w:rPr>
        <w:rFonts w:hint="default"/>
      </w:rPr>
    </w:lvl>
    <w:lvl w:ilvl="3">
      <w:start w:val="1"/>
      <w:numFmt w:val="decimal"/>
      <w:lvlText w:val="%1.%2.%3.%4"/>
      <w:lvlJc w:val="left"/>
      <w:pPr>
        <w:ind w:left="1902" w:hanging="720"/>
      </w:pPr>
      <w:rPr>
        <w:rFonts w:hint="default"/>
      </w:rPr>
    </w:lvl>
    <w:lvl w:ilvl="4">
      <w:start w:val="1"/>
      <w:numFmt w:val="decimal"/>
      <w:lvlText w:val="%1.%2.%3.%4.%5"/>
      <w:lvlJc w:val="left"/>
      <w:pPr>
        <w:ind w:left="2656" w:hanging="1080"/>
      </w:pPr>
      <w:rPr>
        <w:rFonts w:hint="default"/>
      </w:rPr>
    </w:lvl>
    <w:lvl w:ilvl="5">
      <w:start w:val="1"/>
      <w:numFmt w:val="decimal"/>
      <w:lvlText w:val="%1.%2.%3.%4.%5.%6"/>
      <w:lvlJc w:val="left"/>
      <w:pPr>
        <w:ind w:left="3050" w:hanging="1080"/>
      </w:pPr>
      <w:rPr>
        <w:rFonts w:hint="default"/>
      </w:rPr>
    </w:lvl>
    <w:lvl w:ilvl="6">
      <w:start w:val="1"/>
      <w:numFmt w:val="decimal"/>
      <w:lvlText w:val="%1.%2.%3.%4.%5.%6.%7"/>
      <w:lvlJc w:val="left"/>
      <w:pPr>
        <w:ind w:left="3804" w:hanging="1440"/>
      </w:pPr>
      <w:rPr>
        <w:rFonts w:hint="default"/>
      </w:rPr>
    </w:lvl>
    <w:lvl w:ilvl="7">
      <w:start w:val="1"/>
      <w:numFmt w:val="decimal"/>
      <w:lvlText w:val="%1.%2.%3.%4.%5.%6.%7.%8"/>
      <w:lvlJc w:val="left"/>
      <w:pPr>
        <w:ind w:left="4198" w:hanging="1440"/>
      </w:pPr>
      <w:rPr>
        <w:rFonts w:hint="default"/>
      </w:rPr>
    </w:lvl>
    <w:lvl w:ilvl="8">
      <w:start w:val="1"/>
      <w:numFmt w:val="decimal"/>
      <w:lvlText w:val="%1.%2.%3.%4.%5.%6.%7.%8.%9"/>
      <w:lvlJc w:val="left"/>
      <w:pPr>
        <w:ind w:left="4592" w:hanging="1440"/>
      </w:pPr>
      <w:rPr>
        <w:rFonts w:hint="default"/>
      </w:rPr>
    </w:lvl>
  </w:abstractNum>
  <w:abstractNum w:abstractNumId="25">
    <w:nsid w:val="42CD6942"/>
    <w:multiLevelType w:val="multilevel"/>
    <w:tmpl w:val="B9FA27DC"/>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46B13E00"/>
    <w:multiLevelType w:val="hybridMultilevel"/>
    <w:tmpl w:val="AF82B2D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7C229EF"/>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EE615C4"/>
    <w:multiLevelType w:val="multilevel"/>
    <w:tmpl w:val="B9FA27DC"/>
    <w:lvl w:ilvl="0">
      <w:start w:val="11"/>
      <w:numFmt w:val="decimal"/>
      <w:lvlText w:val="%1."/>
      <w:lvlJc w:val="left"/>
      <w:pPr>
        <w:ind w:left="660" w:hanging="660"/>
      </w:pPr>
      <w:rPr>
        <w:rFonts w:hint="default"/>
      </w:rPr>
    </w:lvl>
    <w:lvl w:ilvl="1">
      <w:start w:val="6"/>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56E5594B"/>
    <w:multiLevelType w:val="hybridMultilevel"/>
    <w:tmpl w:val="C9A0787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0">
    <w:nsid w:val="589C0FBF"/>
    <w:multiLevelType w:val="multilevel"/>
    <w:tmpl w:val="B9FA27DC"/>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5A652673"/>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D0B34C5"/>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50A7CE3"/>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A3E0965"/>
    <w:multiLevelType w:val="multilevel"/>
    <w:tmpl w:val="2D2EC0A0"/>
    <w:lvl w:ilvl="0">
      <w:start w:val="1"/>
      <w:numFmt w:val="decimal"/>
      <w:lvlText w:val="%1"/>
      <w:lvlJc w:val="left"/>
      <w:pPr>
        <w:ind w:left="360" w:hanging="360"/>
      </w:pPr>
      <w:rPr>
        <w:rFonts w:hint="default"/>
      </w:rPr>
    </w:lvl>
    <w:lvl w:ilvl="1">
      <w:start w:val="1"/>
      <w:numFmt w:val="decimal"/>
      <w:lvlText w:val="7.%2."/>
      <w:lvlJc w:val="left"/>
      <w:pPr>
        <w:ind w:left="754" w:hanging="360"/>
      </w:pPr>
      <w:rPr>
        <w:rFonts w:hint="default"/>
        <w:i w:val="0"/>
      </w:rPr>
    </w:lvl>
    <w:lvl w:ilvl="2">
      <w:start w:val="1"/>
      <w:numFmt w:val="decimal"/>
      <w:lvlText w:val="%1.%2.%3"/>
      <w:lvlJc w:val="left"/>
      <w:pPr>
        <w:ind w:left="1508" w:hanging="720"/>
      </w:pPr>
      <w:rPr>
        <w:rFonts w:hint="default"/>
      </w:rPr>
    </w:lvl>
    <w:lvl w:ilvl="3">
      <w:start w:val="1"/>
      <w:numFmt w:val="decimal"/>
      <w:lvlText w:val="%1.%2.%3.%4"/>
      <w:lvlJc w:val="left"/>
      <w:pPr>
        <w:ind w:left="1902" w:hanging="720"/>
      </w:pPr>
      <w:rPr>
        <w:rFonts w:hint="default"/>
      </w:rPr>
    </w:lvl>
    <w:lvl w:ilvl="4">
      <w:start w:val="1"/>
      <w:numFmt w:val="decimal"/>
      <w:lvlText w:val="%1.%2.%3.%4.%5"/>
      <w:lvlJc w:val="left"/>
      <w:pPr>
        <w:ind w:left="2656" w:hanging="1080"/>
      </w:pPr>
      <w:rPr>
        <w:rFonts w:hint="default"/>
      </w:rPr>
    </w:lvl>
    <w:lvl w:ilvl="5">
      <w:start w:val="1"/>
      <w:numFmt w:val="decimal"/>
      <w:lvlText w:val="%1.%2.%3.%4.%5.%6"/>
      <w:lvlJc w:val="left"/>
      <w:pPr>
        <w:ind w:left="3050" w:hanging="1080"/>
      </w:pPr>
      <w:rPr>
        <w:rFonts w:hint="default"/>
      </w:rPr>
    </w:lvl>
    <w:lvl w:ilvl="6">
      <w:start w:val="1"/>
      <w:numFmt w:val="decimal"/>
      <w:lvlText w:val="%1.%2.%3.%4.%5.%6.%7"/>
      <w:lvlJc w:val="left"/>
      <w:pPr>
        <w:ind w:left="3804" w:hanging="1440"/>
      </w:pPr>
      <w:rPr>
        <w:rFonts w:hint="default"/>
      </w:rPr>
    </w:lvl>
    <w:lvl w:ilvl="7">
      <w:start w:val="1"/>
      <w:numFmt w:val="decimal"/>
      <w:lvlText w:val="%1.%2.%3.%4.%5.%6.%7.%8"/>
      <w:lvlJc w:val="left"/>
      <w:pPr>
        <w:ind w:left="4198" w:hanging="1440"/>
      </w:pPr>
      <w:rPr>
        <w:rFonts w:hint="default"/>
      </w:rPr>
    </w:lvl>
    <w:lvl w:ilvl="8">
      <w:start w:val="1"/>
      <w:numFmt w:val="decimal"/>
      <w:lvlText w:val="%1.%2.%3.%4.%5.%6.%7.%8.%9"/>
      <w:lvlJc w:val="left"/>
      <w:pPr>
        <w:ind w:left="4592" w:hanging="1440"/>
      </w:pPr>
      <w:rPr>
        <w:rFonts w:hint="default"/>
      </w:rPr>
    </w:lvl>
  </w:abstractNum>
  <w:abstractNum w:abstractNumId="35">
    <w:nsid w:val="6DB9247A"/>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FA13C5F"/>
    <w:multiLevelType w:val="multilevel"/>
    <w:tmpl w:val="B9FA27DC"/>
    <w:lvl w:ilvl="0">
      <w:start w:val="11"/>
      <w:numFmt w:val="decimal"/>
      <w:lvlText w:val="%1."/>
      <w:lvlJc w:val="left"/>
      <w:pPr>
        <w:ind w:left="660" w:hanging="660"/>
      </w:pPr>
      <w:rPr>
        <w:rFonts w:hint="default"/>
      </w:rPr>
    </w:lvl>
    <w:lvl w:ilvl="1">
      <w:start w:val="3"/>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77C92623"/>
    <w:multiLevelType w:val="hybridMultilevel"/>
    <w:tmpl w:val="7AEE5B9A"/>
    <w:lvl w:ilvl="0" w:tplc="AC526382">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82C068A"/>
    <w:multiLevelType w:val="multilevel"/>
    <w:tmpl w:val="2D2EC0A0"/>
    <w:lvl w:ilvl="0">
      <w:start w:val="1"/>
      <w:numFmt w:val="decimal"/>
      <w:lvlText w:val="%1"/>
      <w:lvlJc w:val="left"/>
      <w:pPr>
        <w:ind w:left="360" w:hanging="360"/>
      </w:pPr>
      <w:rPr>
        <w:rFonts w:hint="default"/>
      </w:rPr>
    </w:lvl>
    <w:lvl w:ilvl="1">
      <w:start w:val="1"/>
      <w:numFmt w:val="decimal"/>
      <w:lvlText w:val="7.%2."/>
      <w:lvlJc w:val="left"/>
      <w:pPr>
        <w:ind w:left="754" w:hanging="360"/>
      </w:pPr>
      <w:rPr>
        <w:rFonts w:hint="default"/>
        <w:i w:val="0"/>
      </w:rPr>
    </w:lvl>
    <w:lvl w:ilvl="2">
      <w:start w:val="1"/>
      <w:numFmt w:val="decimal"/>
      <w:lvlText w:val="%1.%2.%3"/>
      <w:lvlJc w:val="left"/>
      <w:pPr>
        <w:ind w:left="1508" w:hanging="720"/>
      </w:pPr>
      <w:rPr>
        <w:rFonts w:hint="default"/>
      </w:rPr>
    </w:lvl>
    <w:lvl w:ilvl="3">
      <w:start w:val="1"/>
      <w:numFmt w:val="decimal"/>
      <w:lvlText w:val="%1.%2.%3.%4"/>
      <w:lvlJc w:val="left"/>
      <w:pPr>
        <w:ind w:left="1902" w:hanging="720"/>
      </w:pPr>
      <w:rPr>
        <w:rFonts w:hint="default"/>
      </w:rPr>
    </w:lvl>
    <w:lvl w:ilvl="4">
      <w:start w:val="1"/>
      <w:numFmt w:val="decimal"/>
      <w:lvlText w:val="%1.%2.%3.%4.%5"/>
      <w:lvlJc w:val="left"/>
      <w:pPr>
        <w:ind w:left="2656" w:hanging="1080"/>
      </w:pPr>
      <w:rPr>
        <w:rFonts w:hint="default"/>
      </w:rPr>
    </w:lvl>
    <w:lvl w:ilvl="5">
      <w:start w:val="1"/>
      <w:numFmt w:val="decimal"/>
      <w:lvlText w:val="%1.%2.%3.%4.%5.%6"/>
      <w:lvlJc w:val="left"/>
      <w:pPr>
        <w:ind w:left="3050" w:hanging="1080"/>
      </w:pPr>
      <w:rPr>
        <w:rFonts w:hint="default"/>
      </w:rPr>
    </w:lvl>
    <w:lvl w:ilvl="6">
      <w:start w:val="1"/>
      <w:numFmt w:val="decimal"/>
      <w:lvlText w:val="%1.%2.%3.%4.%5.%6.%7"/>
      <w:lvlJc w:val="left"/>
      <w:pPr>
        <w:ind w:left="3804" w:hanging="1440"/>
      </w:pPr>
      <w:rPr>
        <w:rFonts w:hint="default"/>
      </w:rPr>
    </w:lvl>
    <w:lvl w:ilvl="7">
      <w:start w:val="1"/>
      <w:numFmt w:val="decimal"/>
      <w:lvlText w:val="%1.%2.%3.%4.%5.%6.%7.%8"/>
      <w:lvlJc w:val="left"/>
      <w:pPr>
        <w:ind w:left="4198" w:hanging="1440"/>
      </w:pPr>
      <w:rPr>
        <w:rFonts w:hint="default"/>
      </w:rPr>
    </w:lvl>
    <w:lvl w:ilvl="8">
      <w:start w:val="1"/>
      <w:numFmt w:val="decimal"/>
      <w:lvlText w:val="%1.%2.%3.%4.%5.%6.%7.%8.%9"/>
      <w:lvlJc w:val="left"/>
      <w:pPr>
        <w:ind w:left="4592" w:hanging="1440"/>
      </w:pPr>
      <w:rPr>
        <w:rFonts w:hint="default"/>
      </w:rPr>
    </w:lvl>
  </w:abstractNum>
  <w:abstractNum w:abstractNumId="39">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10"/>
  </w:num>
  <w:num w:numId="3">
    <w:abstractNumId w:val="0"/>
  </w:num>
  <w:num w:numId="4">
    <w:abstractNumId w:val="23"/>
  </w:num>
  <w:num w:numId="5">
    <w:abstractNumId w:val="8"/>
  </w:num>
  <w:num w:numId="6">
    <w:abstractNumId w:val="12"/>
  </w:num>
  <w:num w:numId="7">
    <w:abstractNumId w:val="9"/>
  </w:num>
  <w:num w:numId="8">
    <w:abstractNumId w:val="34"/>
  </w:num>
  <w:num w:numId="9">
    <w:abstractNumId w:val="24"/>
  </w:num>
  <w:num w:numId="10">
    <w:abstractNumId w:val="38"/>
  </w:num>
  <w:num w:numId="11">
    <w:abstractNumId w:val="22"/>
  </w:num>
  <w:num w:numId="12">
    <w:abstractNumId w:val="11"/>
  </w:num>
  <w:num w:numId="13">
    <w:abstractNumId w:val="39"/>
  </w:num>
  <w:num w:numId="14">
    <w:abstractNumId w:val="3"/>
  </w:num>
  <w:num w:numId="15">
    <w:abstractNumId w:val="20"/>
  </w:num>
  <w:num w:numId="16">
    <w:abstractNumId w:val="31"/>
  </w:num>
  <w:num w:numId="17">
    <w:abstractNumId w:val="14"/>
  </w:num>
  <w:num w:numId="18">
    <w:abstractNumId w:val="33"/>
  </w:num>
  <w:num w:numId="19">
    <w:abstractNumId w:val="32"/>
  </w:num>
  <w:num w:numId="20">
    <w:abstractNumId w:val="27"/>
  </w:num>
  <w:num w:numId="21">
    <w:abstractNumId w:val="35"/>
  </w:num>
  <w:num w:numId="22">
    <w:abstractNumId w:val="7"/>
  </w:num>
  <w:num w:numId="23">
    <w:abstractNumId w:val="16"/>
  </w:num>
  <w:num w:numId="24">
    <w:abstractNumId w:val="5"/>
  </w:num>
  <w:num w:numId="25">
    <w:abstractNumId w:val="15"/>
  </w:num>
  <w:num w:numId="26">
    <w:abstractNumId w:val="21"/>
  </w:num>
  <w:num w:numId="27">
    <w:abstractNumId w:val="18"/>
  </w:num>
  <w:num w:numId="28">
    <w:abstractNumId w:val="4"/>
  </w:num>
  <w:num w:numId="29">
    <w:abstractNumId w:val="26"/>
  </w:num>
  <w:num w:numId="30">
    <w:abstractNumId w:val="19"/>
  </w:num>
  <w:num w:numId="31">
    <w:abstractNumId w:val="37"/>
  </w:num>
  <w:num w:numId="32">
    <w:abstractNumId w:val="25"/>
  </w:num>
  <w:num w:numId="33">
    <w:abstractNumId w:val="17"/>
  </w:num>
  <w:num w:numId="34">
    <w:abstractNumId w:val="2"/>
  </w:num>
  <w:num w:numId="35">
    <w:abstractNumId w:val="30"/>
  </w:num>
  <w:num w:numId="36">
    <w:abstractNumId w:val="36"/>
  </w:num>
  <w:num w:numId="37">
    <w:abstractNumId w:val="13"/>
  </w:num>
  <w:num w:numId="38">
    <w:abstractNumId w:val="1"/>
  </w:num>
  <w:num w:numId="39">
    <w:abstractNumId w:val="28"/>
  </w:num>
  <w:num w:numId="4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hideSpellingErrors/>
  <w:defaultTabStop w:val="720"/>
  <w:drawingGridHorizontalSpacing w:val="100"/>
  <w:drawingGridVerticalSpacing w:val="136"/>
  <w:displayHorizontalDrawingGridEvery w:val="2"/>
  <w:displayVerticalDrawingGridEvery w:val="2"/>
  <w:characterSpacingControl w:val="doNotCompress"/>
  <w:savePreviewPicture/>
  <w:footnotePr>
    <w:footnote w:id="0"/>
    <w:footnote w:id="1"/>
  </w:footnotePr>
  <w:endnotePr>
    <w:endnote w:id="0"/>
    <w:endnote w:id="1"/>
  </w:endnotePr>
  <w:compat/>
  <w:rsids>
    <w:rsidRoot w:val="0033586D"/>
    <w:rsid w:val="00000ECD"/>
    <w:rsid w:val="00006891"/>
    <w:rsid w:val="00007511"/>
    <w:rsid w:val="00011EBB"/>
    <w:rsid w:val="00012D65"/>
    <w:rsid w:val="00012F06"/>
    <w:rsid w:val="00026C59"/>
    <w:rsid w:val="00031A0D"/>
    <w:rsid w:val="00036F8E"/>
    <w:rsid w:val="000424CB"/>
    <w:rsid w:val="0004301C"/>
    <w:rsid w:val="000433CF"/>
    <w:rsid w:val="000908E2"/>
    <w:rsid w:val="000A004C"/>
    <w:rsid w:val="000A7D37"/>
    <w:rsid w:val="000C1644"/>
    <w:rsid w:val="000C169C"/>
    <w:rsid w:val="000D3B50"/>
    <w:rsid w:val="000E03AA"/>
    <w:rsid w:val="000F50B3"/>
    <w:rsid w:val="000F5FDE"/>
    <w:rsid w:val="001137F0"/>
    <w:rsid w:val="00114188"/>
    <w:rsid w:val="001162C2"/>
    <w:rsid w:val="0012247C"/>
    <w:rsid w:val="00123A4D"/>
    <w:rsid w:val="001303F3"/>
    <w:rsid w:val="00136995"/>
    <w:rsid w:val="001414C5"/>
    <w:rsid w:val="00141B74"/>
    <w:rsid w:val="0014599C"/>
    <w:rsid w:val="001477E4"/>
    <w:rsid w:val="00147B92"/>
    <w:rsid w:val="00154526"/>
    <w:rsid w:val="00180DB6"/>
    <w:rsid w:val="00182F63"/>
    <w:rsid w:val="0018375F"/>
    <w:rsid w:val="00183901"/>
    <w:rsid w:val="00191230"/>
    <w:rsid w:val="00193650"/>
    <w:rsid w:val="00195E83"/>
    <w:rsid w:val="001A52CC"/>
    <w:rsid w:val="001A72A1"/>
    <w:rsid w:val="001B24F0"/>
    <w:rsid w:val="001C1720"/>
    <w:rsid w:val="001C7A02"/>
    <w:rsid w:val="001C7B29"/>
    <w:rsid w:val="001E0A00"/>
    <w:rsid w:val="001F493D"/>
    <w:rsid w:val="001F64D0"/>
    <w:rsid w:val="001F73CF"/>
    <w:rsid w:val="002007F8"/>
    <w:rsid w:val="00207093"/>
    <w:rsid w:val="002138D7"/>
    <w:rsid w:val="00214890"/>
    <w:rsid w:val="00214C82"/>
    <w:rsid w:val="00217D19"/>
    <w:rsid w:val="0022096D"/>
    <w:rsid w:val="002274DE"/>
    <w:rsid w:val="00227B52"/>
    <w:rsid w:val="00230E14"/>
    <w:rsid w:val="002315B6"/>
    <w:rsid w:val="00232010"/>
    <w:rsid w:val="00235476"/>
    <w:rsid w:val="0023577B"/>
    <w:rsid w:val="00235972"/>
    <w:rsid w:val="00240FF1"/>
    <w:rsid w:val="002532A2"/>
    <w:rsid w:val="00256627"/>
    <w:rsid w:val="002578A7"/>
    <w:rsid w:val="00260DD5"/>
    <w:rsid w:val="0026118F"/>
    <w:rsid w:val="002644CF"/>
    <w:rsid w:val="002704A8"/>
    <w:rsid w:val="00271F26"/>
    <w:rsid w:val="00286E30"/>
    <w:rsid w:val="00290488"/>
    <w:rsid w:val="00291DF3"/>
    <w:rsid w:val="00295789"/>
    <w:rsid w:val="002A0BC2"/>
    <w:rsid w:val="002A3066"/>
    <w:rsid w:val="002A4371"/>
    <w:rsid w:val="002A4957"/>
    <w:rsid w:val="002B7984"/>
    <w:rsid w:val="002C32BB"/>
    <w:rsid w:val="002C3AF4"/>
    <w:rsid w:val="002D6915"/>
    <w:rsid w:val="002E21FF"/>
    <w:rsid w:val="002F0A46"/>
    <w:rsid w:val="002F285C"/>
    <w:rsid w:val="002F6F38"/>
    <w:rsid w:val="00301F84"/>
    <w:rsid w:val="0030345B"/>
    <w:rsid w:val="003052D8"/>
    <w:rsid w:val="0031367B"/>
    <w:rsid w:val="003165B6"/>
    <w:rsid w:val="00317D8A"/>
    <w:rsid w:val="00332635"/>
    <w:rsid w:val="0033586D"/>
    <w:rsid w:val="00341AE6"/>
    <w:rsid w:val="00347228"/>
    <w:rsid w:val="00347F92"/>
    <w:rsid w:val="0035619A"/>
    <w:rsid w:val="003616FD"/>
    <w:rsid w:val="00367094"/>
    <w:rsid w:val="0037674B"/>
    <w:rsid w:val="00377646"/>
    <w:rsid w:val="00377C87"/>
    <w:rsid w:val="00383441"/>
    <w:rsid w:val="00397E10"/>
    <w:rsid w:val="003A5A6D"/>
    <w:rsid w:val="003C21FF"/>
    <w:rsid w:val="003C3A0A"/>
    <w:rsid w:val="003C67D8"/>
    <w:rsid w:val="003C6AB6"/>
    <w:rsid w:val="003C7949"/>
    <w:rsid w:val="003D0CBF"/>
    <w:rsid w:val="003D23CE"/>
    <w:rsid w:val="003D4877"/>
    <w:rsid w:val="003E0489"/>
    <w:rsid w:val="003E318D"/>
    <w:rsid w:val="003E4413"/>
    <w:rsid w:val="003E6C37"/>
    <w:rsid w:val="003E72F9"/>
    <w:rsid w:val="003F3AEE"/>
    <w:rsid w:val="003F47F4"/>
    <w:rsid w:val="003F7CEF"/>
    <w:rsid w:val="004042A5"/>
    <w:rsid w:val="00405256"/>
    <w:rsid w:val="00416A2C"/>
    <w:rsid w:val="00420384"/>
    <w:rsid w:val="00423D98"/>
    <w:rsid w:val="00445240"/>
    <w:rsid w:val="00454680"/>
    <w:rsid w:val="0045589F"/>
    <w:rsid w:val="00455AB3"/>
    <w:rsid w:val="004561C1"/>
    <w:rsid w:val="00456BC7"/>
    <w:rsid w:val="00460F5B"/>
    <w:rsid w:val="004649E2"/>
    <w:rsid w:val="004651B6"/>
    <w:rsid w:val="00466474"/>
    <w:rsid w:val="00467540"/>
    <w:rsid w:val="00467BC0"/>
    <w:rsid w:val="00471CC4"/>
    <w:rsid w:val="00472103"/>
    <w:rsid w:val="0048323C"/>
    <w:rsid w:val="00483A8A"/>
    <w:rsid w:val="00486326"/>
    <w:rsid w:val="00487807"/>
    <w:rsid w:val="00487A91"/>
    <w:rsid w:val="004941A9"/>
    <w:rsid w:val="00495C87"/>
    <w:rsid w:val="004B2F8C"/>
    <w:rsid w:val="004B312A"/>
    <w:rsid w:val="004B3639"/>
    <w:rsid w:val="004B759D"/>
    <w:rsid w:val="004C3811"/>
    <w:rsid w:val="004C45A4"/>
    <w:rsid w:val="004C4D63"/>
    <w:rsid w:val="004C77A6"/>
    <w:rsid w:val="004D0581"/>
    <w:rsid w:val="004D3307"/>
    <w:rsid w:val="004D565F"/>
    <w:rsid w:val="004E126C"/>
    <w:rsid w:val="004E56BA"/>
    <w:rsid w:val="004E7229"/>
    <w:rsid w:val="004F0324"/>
    <w:rsid w:val="004F0654"/>
    <w:rsid w:val="004F73D1"/>
    <w:rsid w:val="00505267"/>
    <w:rsid w:val="005127CF"/>
    <w:rsid w:val="0051366B"/>
    <w:rsid w:val="00523435"/>
    <w:rsid w:val="00534393"/>
    <w:rsid w:val="00571817"/>
    <w:rsid w:val="00575B22"/>
    <w:rsid w:val="005848A5"/>
    <w:rsid w:val="00586647"/>
    <w:rsid w:val="00586B83"/>
    <w:rsid w:val="00594FF6"/>
    <w:rsid w:val="005968DE"/>
    <w:rsid w:val="005A31B2"/>
    <w:rsid w:val="005A417A"/>
    <w:rsid w:val="005B10AB"/>
    <w:rsid w:val="005B1D4B"/>
    <w:rsid w:val="005C22C3"/>
    <w:rsid w:val="005C6AE8"/>
    <w:rsid w:val="005C7DA4"/>
    <w:rsid w:val="005D5E46"/>
    <w:rsid w:val="005D6CAB"/>
    <w:rsid w:val="005E5D8E"/>
    <w:rsid w:val="005E6BF2"/>
    <w:rsid w:val="005F1BEF"/>
    <w:rsid w:val="005F39DE"/>
    <w:rsid w:val="006048E8"/>
    <w:rsid w:val="0062433C"/>
    <w:rsid w:val="0062511D"/>
    <w:rsid w:val="00626A0E"/>
    <w:rsid w:val="00631629"/>
    <w:rsid w:val="006323C3"/>
    <w:rsid w:val="00636902"/>
    <w:rsid w:val="00640701"/>
    <w:rsid w:val="00645422"/>
    <w:rsid w:val="00655E97"/>
    <w:rsid w:val="00657016"/>
    <w:rsid w:val="00673D89"/>
    <w:rsid w:val="0068007D"/>
    <w:rsid w:val="00680167"/>
    <w:rsid w:val="00682945"/>
    <w:rsid w:val="00685628"/>
    <w:rsid w:val="006A14B5"/>
    <w:rsid w:val="006A5512"/>
    <w:rsid w:val="006A5CF6"/>
    <w:rsid w:val="006A6071"/>
    <w:rsid w:val="006B36E6"/>
    <w:rsid w:val="006B48FA"/>
    <w:rsid w:val="006C00AC"/>
    <w:rsid w:val="006C5424"/>
    <w:rsid w:val="006C6DC6"/>
    <w:rsid w:val="006C779B"/>
    <w:rsid w:val="006C7A11"/>
    <w:rsid w:val="006F5DD3"/>
    <w:rsid w:val="00705B0E"/>
    <w:rsid w:val="007060E1"/>
    <w:rsid w:val="00707D46"/>
    <w:rsid w:val="00713EAA"/>
    <w:rsid w:val="007169CC"/>
    <w:rsid w:val="00717BED"/>
    <w:rsid w:val="00720D2E"/>
    <w:rsid w:val="00722C51"/>
    <w:rsid w:val="00724050"/>
    <w:rsid w:val="007331A4"/>
    <w:rsid w:val="00735B12"/>
    <w:rsid w:val="0073672A"/>
    <w:rsid w:val="0073680A"/>
    <w:rsid w:val="00737948"/>
    <w:rsid w:val="00742B79"/>
    <w:rsid w:val="00745DAF"/>
    <w:rsid w:val="007472F5"/>
    <w:rsid w:val="00755D9F"/>
    <w:rsid w:val="00764F87"/>
    <w:rsid w:val="007658F6"/>
    <w:rsid w:val="0077288C"/>
    <w:rsid w:val="007729B3"/>
    <w:rsid w:val="007756D7"/>
    <w:rsid w:val="00776CD0"/>
    <w:rsid w:val="007770FF"/>
    <w:rsid w:val="00777F87"/>
    <w:rsid w:val="00780761"/>
    <w:rsid w:val="007929D4"/>
    <w:rsid w:val="007951AF"/>
    <w:rsid w:val="007972C9"/>
    <w:rsid w:val="007A0733"/>
    <w:rsid w:val="007A7F27"/>
    <w:rsid w:val="007B110A"/>
    <w:rsid w:val="007B76E5"/>
    <w:rsid w:val="007C17BB"/>
    <w:rsid w:val="007C29EB"/>
    <w:rsid w:val="007D728B"/>
    <w:rsid w:val="007E6DA3"/>
    <w:rsid w:val="007F1D59"/>
    <w:rsid w:val="007F742C"/>
    <w:rsid w:val="00801859"/>
    <w:rsid w:val="00802DFE"/>
    <w:rsid w:val="00805FF1"/>
    <w:rsid w:val="008172FC"/>
    <w:rsid w:val="008240AB"/>
    <w:rsid w:val="00825772"/>
    <w:rsid w:val="00833159"/>
    <w:rsid w:val="00834192"/>
    <w:rsid w:val="00844019"/>
    <w:rsid w:val="00846B09"/>
    <w:rsid w:val="00847DC1"/>
    <w:rsid w:val="008541EA"/>
    <w:rsid w:val="00854886"/>
    <w:rsid w:val="00863BE1"/>
    <w:rsid w:val="008742E1"/>
    <w:rsid w:val="008767DA"/>
    <w:rsid w:val="008771E1"/>
    <w:rsid w:val="00880593"/>
    <w:rsid w:val="00881170"/>
    <w:rsid w:val="008850B3"/>
    <w:rsid w:val="00891A0A"/>
    <w:rsid w:val="0089269B"/>
    <w:rsid w:val="00893878"/>
    <w:rsid w:val="008944A8"/>
    <w:rsid w:val="008A665A"/>
    <w:rsid w:val="008B7664"/>
    <w:rsid w:val="008B79E3"/>
    <w:rsid w:val="008C0349"/>
    <w:rsid w:val="008E0DB9"/>
    <w:rsid w:val="008E52FB"/>
    <w:rsid w:val="008F0057"/>
    <w:rsid w:val="008F0726"/>
    <w:rsid w:val="008F30D7"/>
    <w:rsid w:val="008F44A9"/>
    <w:rsid w:val="008F56F8"/>
    <w:rsid w:val="00900A02"/>
    <w:rsid w:val="00901D03"/>
    <w:rsid w:val="00903C42"/>
    <w:rsid w:val="009140DE"/>
    <w:rsid w:val="00915095"/>
    <w:rsid w:val="00915EFD"/>
    <w:rsid w:val="0092095E"/>
    <w:rsid w:val="009243FF"/>
    <w:rsid w:val="00924414"/>
    <w:rsid w:val="0093060B"/>
    <w:rsid w:val="009316A0"/>
    <w:rsid w:val="00933FA9"/>
    <w:rsid w:val="00942A5F"/>
    <w:rsid w:val="0095290A"/>
    <w:rsid w:val="00965BB7"/>
    <w:rsid w:val="009743FA"/>
    <w:rsid w:val="009757E6"/>
    <w:rsid w:val="00976E38"/>
    <w:rsid w:val="00977E85"/>
    <w:rsid w:val="00984DF6"/>
    <w:rsid w:val="00987967"/>
    <w:rsid w:val="00990723"/>
    <w:rsid w:val="009B219D"/>
    <w:rsid w:val="009C2963"/>
    <w:rsid w:val="009C347A"/>
    <w:rsid w:val="009D1DED"/>
    <w:rsid w:val="009D5F81"/>
    <w:rsid w:val="009E6BFF"/>
    <w:rsid w:val="009E79CA"/>
    <w:rsid w:val="009F4ECD"/>
    <w:rsid w:val="00A032D9"/>
    <w:rsid w:val="00A12B57"/>
    <w:rsid w:val="00A15A56"/>
    <w:rsid w:val="00A219D2"/>
    <w:rsid w:val="00A22E6F"/>
    <w:rsid w:val="00A272A7"/>
    <w:rsid w:val="00A41654"/>
    <w:rsid w:val="00A44C66"/>
    <w:rsid w:val="00A45CF3"/>
    <w:rsid w:val="00A50EB2"/>
    <w:rsid w:val="00A51DCF"/>
    <w:rsid w:val="00A53F0F"/>
    <w:rsid w:val="00A56D71"/>
    <w:rsid w:val="00A57876"/>
    <w:rsid w:val="00A608D9"/>
    <w:rsid w:val="00A6174B"/>
    <w:rsid w:val="00A65804"/>
    <w:rsid w:val="00A82B43"/>
    <w:rsid w:val="00A854EA"/>
    <w:rsid w:val="00A9096E"/>
    <w:rsid w:val="00A9689E"/>
    <w:rsid w:val="00A975F6"/>
    <w:rsid w:val="00A97F9C"/>
    <w:rsid w:val="00AA2835"/>
    <w:rsid w:val="00AA763B"/>
    <w:rsid w:val="00AC0715"/>
    <w:rsid w:val="00AE0AE8"/>
    <w:rsid w:val="00AE268B"/>
    <w:rsid w:val="00AE5A61"/>
    <w:rsid w:val="00AF71A6"/>
    <w:rsid w:val="00B10EF4"/>
    <w:rsid w:val="00B23B5C"/>
    <w:rsid w:val="00B2725B"/>
    <w:rsid w:val="00B27AFF"/>
    <w:rsid w:val="00B321E2"/>
    <w:rsid w:val="00B33AC7"/>
    <w:rsid w:val="00B40D23"/>
    <w:rsid w:val="00B47B81"/>
    <w:rsid w:val="00B524C6"/>
    <w:rsid w:val="00B52F4C"/>
    <w:rsid w:val="00B538F5"/>
    <w:rsid w:val="00B56C54"/>
    <w:rsid w:val="00B622A3"/>
    <w:rsid w:val="00B677E4"/>
    <w:rsid w:val="00B71ABD"/>
    <w:rsid w:val="00B75546"/>
    <w:rsid w:val="00B7595C"/>
    <w:rsid w:val="00B7683F"/>
    <w:rsid w:val="00B76EDB"/>
    <w:rsid w:val="00B802DF"/>
    <w:rsid w:val="00B803DB"/>
    <w:rsid w:val="00B80686"/>
    <w:rsid w:val="00B811E2"/>
    <w:rsid w:val="00B83671"/>
    <w:rsid w:val="00B8794C"/>
    <w:rsid w:val="00B971D3"/>
    <w:rsid w:val="00B97DCA"/>
    <w:rsid w:val="00BA76D6"/>
    <w:rsid w:val="00BB133B"/>
    <w:rsid w:val="00BB6F4A"/>
    <w:rsid w:val="00BC7195"/>
    <w:rsid w:val="00BD3B2B"/>
    <w:rsid w:val="00BD3DED"/>
    <w:rsid w:val="00BE317E"/>
    <w:rsid w:val="00BE32F3"/>
    <w:rsid w:val="00BF49F9"/>
    <w:rsid w:val="00BF63A3"/>
    <w:rsid w:val="00C02F37"/>
    <w:rsid w:val="00C05BE2"/>
    <w:rsid w:val="00C07C7A"/>
    <w:rsid w:val="00C14906"/>
    <w:rsid w:val="00C1752B"/>
    <w:rsid w:val="00C25595"/>
    <w:rsid w:val="00C26660"/>
    <w:rsid w:val="00C31777"/>
    <w:rsid w:val="00C320F0"/>
    <w:rsid w:val="00C37027"/>
    <w:rsid w:val="00C37C3D"/>
    <w:rsid w:val="00C41181"/>
    <w:rsid w:val="00C44601"/>
    <w:rsid w:val="00C45BF2"/>
    <w:rsid w:val="00C521EE"/>
    <w:rsid w:val="00C604F0"/>
    <w:rsid w:val="00C646EE"/>
    <w:rsid w:val="00C65814"/>
    <w:rsid w:val="00C7640F"/>
    <w:rsid w:val="00C8692B"/>
    <w:rsid w:val="00C90538"/>
    <w:rsid w:val="00C93699"/>
    <w:rsid w:val="00C9780A"/>
    <w:rsid w:val="00CA1A29"/>
    <w:rsid w:val="00CA1BCC"/>
    <w:rsid w:val="00CA61A1"/>
    <w:rsid w:val="00CB2977"/>
    <w:rsid w:val="00CB7F8D"/>
    <w:rsid w:val="00CC1190"/>
    <w:rsid w:val="00CC6D27"/>
    <w:rsid w:val="00CC74A2"/>
    <w:rsid w:val="00CD706C"/>
    <w:rsid w:val="00CE1721"/>
    <w:rsid w:val="00D078E9"/>
    <w:rsid w:val="00D07C2C"/>
    <w:rsid w:val="00D10FF6"/>
    <w:rsid w:val="00D1117F"/>
    <w:rsid w:val="00D14C85"/>
    <w:rsid w:val="00D1586B"/>
    <w:rsid w:val="00D16215"/>
    <w:rsid w:val="00D21DF6"/>
    <w:rsid w:val="00D275D2"/>
    <w:rsid w:val="00D40BDA"/>
    <w:rsid w:val="00D50CB4"/>
    <w:rsid w:val="00D51091"/>
    <w:rsid w:val="00D61E42"/>
    <w:rsid w:val="00D64593"/>
    <w:rsid w:val="00D748F3"/>
    <w:rsid w:val="00D85E50"/>
    <w:rsid w:val="00DB0126"/>
    <w:rsid w:val="00DB0506"/>
    <w:rsid w:val="00DB20E2"/>
    <w:rsid w:val="00DB310F"/>
    <w:rsid w:val="00DC0317"/>
    <w:rsid w:val="00DC1F00"/>
    <w:rsid w:val="00DC2280"/>
    <w:rsid w:val="00DE4319"/>
    <w:rsid w:val="00DF0EDF"/>
    <w:rsid w:val="00DF140D"/>
    <w:rsid w:val="00DF20C7"/>
    <w:rsid w:val="00E005E6"/>
    <w:rsid w:val="00E00D9B"/>
    <w:rsid w:val="00E01300"/>
    <w:rsid w:val="00E03595"/>
    <w:rsid w:val="00E0382A"/>
    <w:rsid w:val="00E05283"/>
    <w:rsid w:val="00E149BD"/>
    <w:rsid w:val="00E156A0"/>
    <w:rsid w:val="00E167EB"/>
    <w:rsid w:val="00E20FC5"/>
    <w:rsid w:val="00E26481"/>
    <w:rsid w:val="00E2683B"/>
    <w:rsid w:val="00E316D9"/>
    <w:rsid w:val="00E36F91"/>
    <w:rsid w:val="00E37F48"/>
    <w:rsid w:val="00E4223A"/>
    <w:rsid w:val="00E427E9"/>
    <w:rsid w:val="00E45EC9"/>
    <w:rsid w:val="00E47F86"/>
    <w:rsid w:val="00E51D33"/>
    <w:rsid w:val="00E53163"/>
    <w:rsid w:val="00E54390"/>
    <w:rsid w:val="00E65637"/>
    <w:rsid w:val="00E70C45"/>
    <w:rsid w:val="00E7108B"/>
    <w:rsid w:val="00E71223"/>
    <w:rsid w:val="00E71FA9"/>
    <w:rsid w:val="00E767F5"/>
    <w:rsid w:val="00E82CAE"/>
    <w:rsid w:val="00EA2C69"/>
    <w:rsid w:val="00EA6303"/>
    <w:rsid w:val="00EA7B25"/>
    <w:rsid w:val="00EB56CB"/>
    <w:rsid w:val="00EC0FF7"/>
    <w:rsid w:val="00EC10DA"/>
    <w:rsid w:val="00EC15DA"/>
    <w:rsid w:val="00EC2A62"/>
    <w:rsid w:val="00ED1550"/>
    <w:rsid w:val="00ED70C1"/>
    <w:rsid w:val="00EE71F9"/>
    <w:rsid w:val="00EF3DB4"/>
    <w:rsid w:val="00EF5123"/>
    <w:rsid w:val="00EF65B6"/>
    <w:rsid w:val="00EF7AA2"/>
    <w:rsid w:val="00F005A1"/>
    <w:rsid w:val="00F02751"/>
    <w:rsid w:val="00F02A72"/>
    <w:rsid w:val="00F04192"/>
    <w:rsid w:val="00F10A94"/>
    <w:rsid w:val="00F1784A"/>
    <w:rsid w:val="00F207EC"/>
    <w:rsid w:val="00F213C2"/>
    <w:rsid w:val="00F226FF"/>
    <w:rsid w:val="00F24E88"/>
    <w:rsid w:val="00F35469"/>
    <w:rsid w:val="00F37E80"/>
    <w:rsid w:val="00F41E6B"/>
    <w:rsid w:val="00F63FDA"/>
    <w:rsid w:val="00F64ACC"/>
    <w:rsid w:val="00F66441"/>
    <w:rsid w:val="00F72A38"/>
    <w:rsid w:val="00F73CCC"/>
    <w:rsid w:val="00F871F9"/>
    <w:rsid w:val="00F964F1"/>
    <w:rsid w:val="00FA2CDE"/>
    <w:rsid w:val="00FA6449"/>
    <w:rsid w:val="00FB3B94"/>
    <w:rsid w:val="00FC0647"/>
    <w:rsid w:val="00FC3216"/>
    <w:rsid w:val="00FC48E1"/>
    <w:rsid w:val="00FC6F7F"/>
    <w:rsid w:val="00FD5A36"/>
    <w:rsid w:val="00FD7307"/>
    <w:rsid w:val="00FE368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before="60" w:after="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674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D16215"/>
    <w:pPr>
      <w:ind w:left="720"/>
      <w:contextualSpacing/>
    </w:pPr>
  </w:style>
  <w:style w:type="paragraph" w:styleId="Header">
    <w:name w:val="header"/>
    <w:basedOn w:val="Normal"/>
    <w:link w:val="HeaderChar"/>
    <w:uiPriority w:val="99"/>
    <w:unhideWhenUsed/>
    <w:rsid w:val="00295789"/>
    <w:pPr>
      <w:tabs>
        <w:tab w:val="center" w:pos="4680"/>
        <w:tab w:val="right" w:pos="9360"/>
      </w:tabs>
      <w:spacing w:before="0" w:after="0"/>
    </w:pPr>
  </w:style>
  <w:style w:type="character" w:customStyle="1" w:styleId="HeaderChar">
    <w:name w:val="Header Char"/>
    <w:basedOn w:val="DefaultParagraphFont"/>
    <w:link w:val="Header"/>
    <w:uiPriority w:val="99"/>
    <w:rsid w:val="00295789"/>
  </w:style>
  <w:style w:type="paragraph" w:styleId="Footer">
    <w:name w:val="footer"/>
    <w:basedOn w:val="Normal"/>
    <w:link w:val="FooterChar"/>
    <w:uiPriority w:val="99"/>
    <w:unhideWhenUsed/>
    <w:rsid w:val="00295789"/>
    <w:pPr>
      <w:tabs>
        <w:tab w:val="center" w:pos="4680"/>
        <w:tab w:val="right" w:pos="9360"/>
      </w:tabs>
      <w:spacing w:before="0" w:after="0"/>
    </w:pPr>
  </w:style>
  <w:style w:type="character" w:customStyle="1" w:styleId="FooterChar">
    <w:name w:val="Footer Char"/>
    <w:basedOn w:val="DefaultParagraphFont"/>
    <w:link w:val="Footer"/>
    <w:uiPriority w:val="99"/>
    <w:rsid w:val="00295789"/>
  </w:style>
  <w:style w:type="table" w:customStyle="1" w:styleId="GridTable4-Accent51">
    <w:name w:val="Grid Table 4 - Accent 51"/>
    <w:basedOn w:val="TableNormal"/>
    <w:next w:val="GridTable4Accent5"/>
    <w:uiPriority w:val="49"/>
    <w:rsid w:val="008944A8"/>
    <w:pPr>
      <w:spacing w:before="0" w:after="0"/>
      <w:jc w:val="left"/>
    </w:pPr>
    <w:rPr>
      <w:rFonts w:ascii="Calibri" w:hAnsi="Calibri" w:cs="Arial"/>
      <w:sz w:val="22"/>
      <w:szCs w:val="22"/>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5">
    <w:name w:val="Grid Table 4 Accent 5"/>
    <w:basedOn w:val="TableNormal"/>
    <w:uiPriority w:val="49"/>
    <w:rsid w:val="008944A8"/>
    <w:pPr>
      <w:spacing w:after="0"/>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A032D9"/>
  </w:style>
  <w:style w:type="table" w:customStyle="1" w:styleId="GridTable4-Accent511">
    <w:name w:val="Grid Table 4 - Accent 511"/>
    <w:basedOn w:val="TableNormal"/>
    <w:next w:val="GridTable4Accent5"/>
    <w:uiPriority w:val="49"/>
    <w:rsid w:val="008E52FB"/>
    <w:pPr>
      <w:spacing w:before="0" w:after="0"/>
      <w:jc w:val="left"/>
    </w:pPr>
    <w:rPr>
      <w:rFonts w:ascii="Calibri" w:hAnsi="Calibri"/>
      <w:sz w:val="22"/>
      <w:szCs w:val="22"/>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BalloonText">
    <w:name w:val="Balloon Text"/>
    <w:basedOn w:val="Normal"/>
    <w:link w:val="BalloonTextChar"/>
    <w:uiPriority w:val="99"/>
    <w:semiHidden/>
    <w:unhideWhenUsed/>
    <w:rsid w:val="00EF3DB4"/>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3DB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90689934">
      <w:bodyDiv w:val="1"/>
      <w:marLeft w:val="0"/>
      <w:marRight w:val="0"/>
      <w:marTop w:val="0"/>
      <w:marBottom w:val="0"/>
      <w:divBdr>
        <w:top w:val="none" w:sz="0" w:space="0" w:color="auto"/>
        <w:left w:val="none" w:sz="0" w:space="0" w:color="auto"/>
        <w:bottom w:val="none" w:sz="0" w:space="0" w:color="auto"/>
        <w:right w:val="none" w:sz="0" w:space="0" w:color="auto"/>
      </w:divBdr>
    </w:div>
    <w:div w:id="1522208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443</TotalTime>
  <Pages>6</Pages>
  <Words>1277</Words>
  <Characters>7280</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488</cp:revision>
  <dcterms:created xsi:type="dcterms:W3CDTF">2022-09-19T10:05:00Z</dcterms:created>
  <dcterms:modified xsi:type="dcterms:W3CDTF">2024-07-31T17:01:00Z</dcterms:modified>
</cp:coreProperties>
</file>