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C1788B">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DA5ACA" w:rsidRPr="00D9369D" w:rsidRDefault="00DA5ACA" w:rsidP="00C1788B">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MATA PELAJARAN : SENI TARI</w:t>
      </w:r>
    </w:p>
    <w:p w:rsidR="00DA5ACA" w:rsidRPr="00D9369D" w:rsidRDefault="00DA5ACA" w:rsidP="00C1788B">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DA5ACA" w:rsidRPr="00D9369D" w:rsidRDefault="00DA5ACA" w:rsidP="00C1788B">
      <w:pPr>
        <w:tabs>
          <w:tab w:val="left" w:pos="1220"/>
          <w:tab w:val="left" w:pos="1800"/>
        </w:tabs>
        <w:spacing w:before="60" w:after="60"/>
        <w:ind w:left="1133" w:hanging="1133"/>
        <w:rPr>
          <w:rFonts w:eastAsia="Bookman Old Style"/>
          <w:sz w:val="24"/>
          <w:szCs w:val="24"/>
          <w:lang w:val="id-ID"/>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Seni merupakan respons, ekspresi, dan apresiasi manusia terhadap berbagai fenomena kehidupan, di dalam diri dan di luar diri seseorang (budaya, sejarah, alam, lingkungan), yang diekspresikan melalui media (tari, musik, rupa, lakon/teater). Belajar dengan seni mengajak manusia untuk mengamati, mengalami, merasakan, mengekspresikan keindahan, berpikirserta bekerja artistik. Belajar tentang seni membentuk manusia menjadi kreatif, memiliki apresiasi estetis, menghargai kebinekaan global, dan sejahtera secara psikologis. Belajar melalui seni berdampak pada kehidupan dengan pembelajaran yang berkesinambungan. Oleh karenanya, pembelajaran seni dapat dilakukan melalui pendekatan belajar dengan seni, belajar tentang seni, dan belajar melalui seni agar dapat memberikan pengalaman yang berkesan.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Pembelajaran seni tari merupakan aktivitas belajar yang menampilkan karya seni estetis, artistik, dan kreatif yang berakar pada norma, nilai, perilaku, dan produk seni budaya bangsa. Hal ini bertujuan untuk mengembangkan kemampuan peserta didik memahami seni dalam konteks ilmu pengetahuan, teknologi, dan seni, serta berperan dalam perkembangan sejarah peradaban dan kebudayaan. Pada setiap fase, dari Fase A sampai Fase F dapat mengembangkan kesadaran seni dan keindahan dalam arti umum, baik dalam domain konsepsi, apresiasi, kreasi, penyajian, maupun tujuan-tujuan psikologis-edukatif yang tertuang dalam setiap elemen di capaian pembelajaran untuk pengembangan kepribadian peserta didik secara positif. Pembelajaran seni tari di sekolah tidak dimaksudkan untuk menjadikan peserta didik menjadi pelaku seni atau seniman, namun menitik beratkan pada sikap dan perilaku kreatif, etis, dan estetis. Kegiatan mengapresiasi merupakan langkah awal menumbuhkan kemampuan mengeksplorasi dan mengekspresikan diri menggunakan tubuh dan media lainnya sebagai alat komunikasi dengan memperhatikan unsur keindahan sesuai norma yang berlaku di masyarakat.</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Seni tari juga memberikan kontribusi perkembangan keterampilan abad ke-21 terkait dengan berpikir kritis, kreatif, komunikatif, inovatif, dan kolaboratif yang mencerminkan profil pelajar pancasila, yang meliputi: 1) beriman dan bertakwa kepada Tuhan YME dan berakhlak mulia; 2) mandiri; 3) bernalar kritis;</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4) kreatif; 5) gotong royong; dan 6) berkebinekaan global, dengan harapan peserta didik dapat memahami, mengembangkan sikap,pengetahuan, dan keterampilan dirinya sendiri sesuai dengan konteks budayanya.</w:t>
      </w:r>
    </w:p>
    <w:p w:rsidR="00DA5ACA" w:rsidRPr="00D9369D" w:rsidRDefault="00DA5ACA" w:rsidP="00C1788B">
      <w:pPr>
        <w:spacing w:before="60" w:after="60"/>
        <w:ind w:left="426" w:hanging="426"/>
        <w:rPr>
          <w:rFonts w:eastAsia="Bookman Old Style"/>
          <w:b/>
          <w:bCs/>
          <w:caps/>
          <w:sz w:val="24"/>
          <w:szCs w:val="24"/>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Mata pelajaran Seni Tari bertujuan agar peserta didik mampu</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meningkatkan multi kecerdasan, khususnya kinestetik sebagai ungkapan ekspresi, gagasan, perasaan, kreativitas, dan imajinasi estetis dan artistik, kehalusan budi dalam mengontrol dan mengatur tubuh dengan percaya diri;</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2.</w:t>
      </w:r>
      <w:r w:rsidRPr="00D9369D">
        <w:rPr>
          <w:rFonts w:eastAsia="Bookman Old Style"/>
          <w:sz w:val="24"/>
          <w:szCs w:val="24"/>
        </w:rPr>
        <w:tab/>
        <w:t>mengolah tubuh mengembangkan fleksibilitas, keseimbangan,</w:t>
      </w:r>
      <w:r w:rsidRPr="00D9369D">
        <w:rPr>
          <w:rFonts w:eastAsia="Bookman Old Style"/>
          <w:sz w:val="24"/>
          <w:szCs w:val="24"/>
        </w:rPr>
        <w:tab/>
        <w:t>dan kesadaran diri yang mengasah kreativitas</w:t>
      </w:r>
      <w:r w:rsidRPr="00D9369D">
        <w:rPr>
          <w:rFonts w:eastAsia="Bookman Old Style"/>
          <w:sz w:val="24"/>
          <w:szCs w:val="24"/>
        </w:rPr>
        <w:tab/>
        <w:t>dan imajinasi yang diungkapkan melalui komunikasi gerak tari yang indah dan artistik;</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meningkatkan kepekaan rasa dan nilai estetis, seni, dan budaya tari dalam konteks masa lalu, masa kini, dan masa mendatang;</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lastRenderedPageBreak/>
        <w:t>4.</w:t>
      </w:r>
      <w:r w:rsidRPr="00D9369D">
        <w:rPr>
          <w:rFonts w:eastAsia="Bookman Old Style"/>
          <w:sz w:val="24"/>
          <w:szCs w:val="24"/>
        </w:rPr>
        <w:tab/>
        <w:t>memahami sejarah tari tradisi dari berbagai sumber dan aktivitas</w:t>
      </w:r>
      <w:r w:rsidRPr="00D9369D">
        <w:rPr>
          <w:rFonts w:eastAsia="Bookman Old Style"/>
          <w:sz w:val="24"/>
          <w:szCs w:val="24"/>
        </w:rPr>
        <w:tab/>
        <w:t>seni yang bermakna, pembentukan identitas bangsa, penghargaan dalam keberagaman dan pelestarian budaya Indonesia;</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mengembangkan tari tradisi Indonesia dan menyebarluaskannya sebagai usaha interaksi sosial dan komunikasi antarbudaya dalam konteks global; dan</w:t>
      </w:r>
    </w:p>
    <w:p w:rsidR="00DA5ACA" w:rsidRPr="00D9369D" w:rsidRDefault="00DA5ACA" w:rsidP="00C1788B">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mengembangkan diri dalam berpikir kritis, berkolaborasi, berinovasi, dan menguasai teknologi.</w:t>
      </w:r>
    </w:p>
    <w:p w:rsidR="00DA5ACA" w:rsidRPr="00D9369D" w:rsidRDefault="00DA5ACA" w:rsidP="00C1788B">
      <w:pPr>
        <w:spacing w:before="60" w:after="60"/>
        <w:ind w:left="426" w:hanging="426"/>
        <w:rPr>
          <w:rFonts w:eastAsia="Bookman Old Style"/>
          <w:b/>
          <w:bCs/>
          <w:caps/>
          <w:sz w:val="24"/>
          <w:szCs w:val="24"/>
        </w:rPr>
      </w:pPr>
    </w:p>
    <w:p w:rsidR="00DA5ACA" w:rsidRPr="00D9369D" w:rsidRDefault="00DA5ACA" w:rsidP="00C1788B">
      <w:pPr>
        <w:spacing w:before="60" w:after="60"/>
        <w:ind w:left="426" w:hanging="426"/>
        <w:rPr>
          <w:rFonts w:eastAsia="Bookman Old Style"/>
          <w:b/>
          <w:bCs/>
          <w:caps/>
          <w:sz w:val="24"/>
          <w:szCs w:val="24"/>
        </w:rPr>
      </w:pPr>
      <w:r w:rsidRPr="00D9369D">
        <w:rPr>
          <w:rFonts w:eastAsia="Bookman Old Style"/>
          <w:b/>
          <w:bCs/>
          <w:caps/>
          <w:sz w:val="24"/>
          <w:szCs w:val="24"/>
        </w:rPr>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Pembelajaran seni tari berbasis kecerdasan kinestetik dengan norma budaya dan pola pikir masyarakat. Peserta didik dapat meningkatkan kreativitas dan apresiasi berkarya seni dan memaknai fenomena kehidupan keseharian.</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Pendekatan yang digunakan berupa elemen-elemen yang saling berkaitan mengamati, merefleksikan, berpikir dan bekerja artistik, menciptakan, dan berdampak. Elemen tersebut dapat memberikan pengalaman bagi dirinya dan orang lain. Elemen disusun pada setiap capaian pembelajaran merupakan sebuahproses dan siklus berkesinambungan, untuk lebih jelasnya dapat dilihat pada gambar berikut ini.</w:t>
      </w:r>
    </w:p>
    <w:p w:rsidR="00DA5ACA" w:rsidRPr="00D9369D" w:rsidRDefault="00DA5ACA" w:rsidP="00C1788B">
      <w:pPr>
        <w:spacing w:before="60" w:after="60"/>
        <w:ind w:right="-1"/>
        <w:jc w:val="center"/>
        <w:rPr>
          <w:sz w:val="24"/>
        </w:rPr>
      </w:pPr>
      <w:r>
        <w:rPr>
          <w:noProof/>
          <w:sz w:val="24"/>
        </w:rPr>
        <w:drawing>
          <wp:inline distT="0" distB="0" distL="0" distR="0">
            <wp:extent cx="2057400" cy="194310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2057400" cy="1943100"/>
                    </a:xfrm>
                    <a:prstGeom prst="rect">
                      <a:avLst/>
                    </a:prstGeom>
                    <a:noFill/>
                    <a:ln w="9525">
                      <a:noFill/>
                      <a:miter lim="800000"/>
                      <a:headEnd/>
                      <a:tailEnd/>
                    </a:ln>
                  </pic:spPr>
                </pic:pic>
              </a:graphicData>
            </a:graphic>
          </wp:inline>
        </w:drawing>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Gambar tersebut menunjukkan bahwa, elemen-elemen pada capaian pembelajaran merupakan sebuah siklus dalam proses pembelajaran, bukan sebagai tahapan sehingga tidak harus berurutan.</w:t>
      </w:r>
    </w:p>
    <w:p w:rsidR="00DA5ACA" w:rsidRPr="00D9369D" w:rsidRDefault="00DA5ACA" w:rsidP="00C1788B">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Tari adalah sebagai berikut.</w:t>
      </w:r>
    </w:p>
    <w:tbl>
      <w:tblPr>
        <w:tblW w:w="8674" w:type="dxa"/>
        <w:tblInd w:w="4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984"/>
        <w:gridCol w:w="6690"/>
      </w:tblGrid>
      <w:tr w:rsidR="00DA5ACA" w:rsidRPr="00D9369D" w:rsidTr="000538B8">
        <w:trPr>
          <w:trHeight w:val="240"/>
        </w:trPr>
        <w:tc>
          <w:tcPr>
            <w:tcW w:w="1984" w:type="dxa"/>
          </w:tcPr>
          <w:p w:rsidR="00DA5ACA" w:rsidRPr="00D9369D" w:rsidRDefault="00DA5ACA" w:rsidP="00C1788B">
            <w:pPr>
              <w:spacing w:before="60" w:after="60"/>
              <w:jc w:val="center"/>
              <w:rPr>
                <w:rFonts w:eastAsia="Bookman Old Style"/>
                <w:b/>
                <w:bCs/>
                <w:sz w:val="24"/>
                <w:szCs w:val="24"/>
              </w:rPr>
            </w:pPr>
            <w:r w:rsidRPr="00D9369D">
              <w:rPr>
                <w:rFonts w:eastAsia="Bookman Old Style"/>
                <w:b/>
                <w:bCs/>
                <w:sz w:val="24"/>
                <w:szCs w:val="24"/>
              </w:rPr>
              <w:t>Elemen</w:t>
            </w:r>
          </w:p>
        </w:tc>
        <w:tc>
          <w:tcPr>
            <w:tcW w:w="6690" w:type="dxa"/>
          </w:tcPr>
          <w:p w:rsidR="00DA5ACA" w:rsidRPr="00D9369D" w:rsidRDefault="00DA5ACA" w:rsidP="00C1788B">
            <w:pPr>
              <w:spacing w:before="60" w:after="60"/>
              <w:jc w:val="center"/>
              <w:rPr>
                <w:rFonts w:eastAsia="Bookman Old Style"/>
                <w:b/>
                <w:bCs/>
                <w:sz w:val="24"/>
                <w:szCs w:val="24"/>
              </w:rPr>
            </w:pPr>
            <w:r w:rsidRPr="00D9369D">
              <w:rPr>
                <w:rFonts w:eastAsia="Bookman Old Style"/>
                <w:b/>
                <w:bCs/>
                <w:sz w:val="24"/>
                <w:szCs w:val="24"/>
              </w:rPr>
              <w:t>Deskripsi</w:t>
            </w:r>
          </w:p>
        </w:tc>
      </w:tr>
      <w:tr w:rsidR="00DA5ACA" w:rsidRPr="00D9369D" w:rsidTr="000538B8">
        <w:trPr>
          <w:trHeight w:val="240"/>
        </w:trPr>
        <w:tc>
          <w:tcPr>
            <w:tcW w:w="1984" w:type="dxa"/>
          </w:tcPr>
          <w:p w:rsidR="00DA5ACA" w:rsidRPr="00D9369D" w:rsidRDefault="00DA5ACA" w:rsidP="00C1788B">
            <w:pPr>
              <w:spacing w:before="60" w:after="60"/>
              <w:ind w:left="97"/>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i/>
                <w:sz w:val="24"/>
                <w:szCs w:val="24"/>
              </w:rPr>
              <w:t>(Experiencing)</w:t>
            </w:r>
          </w:p>
        </w:tc>
        <w:tc>
          <w:tcPr>
            <w:tcW w:w="6690" w:type="dxa"/>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Memahami seni pertunjukan tari dari</w:t>
            </w:r>
            <w:r>
              <w:rPr>
                <w:rFonts w:eastAsia="Bookman Old Style"/>
                <w:sz w:val="24"/>
                <w:szCs w:val="24"/>
              </w:rPr>
              <w:t xml:space="preserve"> </w:t>
            </w:r>
            <w:r w:rsidRPr="00D9369D">
              <w:rPr>
                <w:rFonts w:eastAsia="Bookman Old Style"/>
                <w:sz w:val="24"/>
                <w:szCs w:val="24"/>
              </w:rPr>
              <w:t>berbagai sumber pertunjukan langsung, koreografi, dan rekaman dalam aktivitas mengamati, menggali, merangkai, mengaitkan, merancang, dan menata berbagai pertunjukan tari dalam konteks sejarah dan budaya. Mengembangkan kepercayaan diri melalui gerak koordinasi tubuh, keseimbangan, dan kekuatan, serta keluwesan.</w:t>
            </w:r>
          </w:p>
        </w:tc>
      </w:tr>
      <w:tr w:rsidR="00DA5ACA" w:rsidRPr="00D9369D" w:rsidTr="000538B8">
        <w:trPr>
          <w:trHeight w:val="240"/>
        </w:trPr>
        <w:tc>
          <w:tcPr>
            <w:tcW w:w="1984" w:type="dxa"/>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690" w:type="dxa"/>
          </w:tcPr>
          <w:p w:rsidR="00DA5ACA" w:rsidRPr="00D9369D" w:rsidRDefault="00DA5ACA" w:rsidP="00C1788B">
            <w:pPr>
              <w:spacing w:before="60" w:after="60"/>
              <w:ind w:left="106" w:right="56"/>
              <w:rPr>
                <w:rFonts w:eastAsia="Bookman Old Style"/>
                <w:sz w:val="24"/>
                <w:szCs w:val="24"/>
                <w:lang w:val="id-ID"/>
              </w:rPr>
            </w:pPr>
            <w:r w:rsidRPr="00D9369D">
              <w:rPr>
                <w:rFonts w:eastAsia="Bookman Old Style"/>
                <w:sz w:val="24"/>
                <w:szCs w:val="24"/>
              </w:rPr>
              <w:t>Mengenal, mengidentifikasi,</w:t>
            </w:r>
            <w:r>
              <w:rPr>
                <w:rFonts w:eastAsia="Bookman Old Style"/>
                <w:sz w:val="24"/>
                <w:szCs w:val="24"/>
              </w:rPr>
              <w:t xml:space="preserve"> </w:t>
            </w:r>
            <w:r w:rsidRPr="00D9369D">
              <w:rPr>
                <w:rFonts w:eastAsia="Bookman Old Style"/>
                <w:sz w:val="24"/>
                <w:szCs w:val="24"/>
              </w:rPr>
              <w:t>mengelompokkan, membandingkan dan mengevaluasi unsur utama tari, gerak di tempat, dan berpindah, level, perubahan arah, desain lantai, unsur</w:t>
            </w:r>
            <w:r w:rsidRPr="00D9369D">
              <w:rPr>
                <w:rFonts w:eastAsia="Bookman Old Style"/>
                <w:sz w:val="24"/>
                <w:szCs w:val="24"/>
                <w:lang w:val="id-ID"/>
              </w:rPr>
              <w:t xml:space="preserve"> </w:t>
            </w:r>
            <w:r w:rsidRPr="00D9369D">
              <w:rPr>
                <w:rFonts w:eastAsia="Bookman Old Style"/>
                <w:sz w:val="24"/>
                <w:szCs w:val="24"/>
              </w:rPr>
              <w:t>pendukung tari, makna, simbol dan nilai estetis tari tradisi dan kreasi. Menilai kekuatan dan kelemahan untuk mendukung dan mengembangkan kemampuan diri atau pribadinya.</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Merancang, menata, mencipta ulang, menghasilkan serta menunjukkan ide tari, baik secara individual maupun kelompok yang diperoleh dari hasil apresiasi. Mengembangkan ide dengan memperhatikan unsur utama dan unsur pendukung tari seperti musik, properti, tata rias, tata busana, panggung, dan juga merancang manajemen pertunjukannya.</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Meniru, mengembangkan, merangkai, membuat, mengomposisikan, dan mengubah dengan menerapkan prinsip dan prosedur penciptaan tari untuk memotivasi kreativitas dalam bentuk gerak tari yang inovatif. Menunjukkan kreativitas dalam mengekspresikan diri melalui gerak yang diciptakan berdasarkan gagasan sendiri atau kelompok.</w:t>
            </w:r>
          </w:p>
        </w:tc>
      </w:tr>
      <w:tr w:rsidR="00DA5ACA" w:rsidRPr="00D9369D" w:rsidTr="000538B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1984"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69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lang w:val="id-ID"/>
              </w:rPr>
            </w:pPr>
            <w:r w:rsidRPr="00D9369D">
              <w:rPr>
                <w:rFonts w:eastAsia="Bookman Old Style"/>
                <w:sz w:val="24"/>
                <w:szCs w:val="24"/>
              </w:rPr>
              <w:t>Merespons dirinya dan lingkungan sekitar untuk menerima, menghargai, dan mengaktualisasi diri dalam berkarya yang dikomunikasikan dalam bentuk karya tari sehingga dapat memengaruhi diri sendiri dan orang lain serta lingkungan sekitar. Memilah, memilih, menganalisa, dan</w:t>
            </w:r>
            <w:r w:rsidRPr="00D9369D">
              <w:rPr>
                <w:rFonts w:eastAsia="Bookman Old Style"/>
                <w:sz w:val="24"/>
                <w:szCs w:val="24"/>
                <w:lang w:val="id-ID"/>
              </w:rPr>
              <w:t xml:space="preserve"> </w:t>
            </w:r>
            <w:r w:rsidRPr="00D9369D">
              <w:rPr>
                <w:rFonts w:eastAsia="Bookman Old Style"/>
                <w:sz w:val="24"/>
                <w:szCs w:val="24"/>
              </w:rPr>
              <w:t>menghasilkan karya tari untuk mengembangkan kepribadian dalam membentuk karakter bagi diri sendiri, sesama, lingkungan sekitar dan bangsa.</w:t>
            </w:r>
          </w:p>
        </w:tc>
      </w:tr>
    </w:tbl>
    <w:p w:rsidR="00DA5ACA" w:rsidRPr="00D9369D" w:rsidRDefault="00DA5ACA" w:rsidP="00C1788B">
      <w:pPr>
        <w:spacing w:before="60" w:after="60"/>
        <w:ind w:left="426" w:hanging="426"/>
        <w:jc w:val="both"/>
        <w:rPr>
          <w:rFonts w:eastAsia="Bookman Old Style"/>
          <w:b/>
          <w:bCs/>
          <w:caps/>
          <w:sz w:val="24"/>
          <w:szCs w:val="24"/>
        </w:rPr>
      </w:pPr>
    </w:p>
    <w:p w:rsidR="00DA5ACA" w:rsidRPr="00D9369D" w:rsidRDefault="00DA5ACA" w:rsidP="00C1788B">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Pr="00D9369D">
        <w:rPr>
          <w:rFonts w:eastAsia="Bookman Old Style"/>
          <w:b/>
          <w:bCs/>
          <w:caps/>
          <w:sz w:val="24"/>
          <w:szCs w:val="24"/>
        </w:rPr>
        <w:t>Fase F (Umumnya untuk Kelas XI dan XII SMA/MA/Program Paket C)</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Pada akhir Fase F, peserta didik mampu merancang, menata, mengevaluasi, dan membandingkan berbagai pertunjukan tari tradisi dan kreasi berdasarkan makna, simbol, nilai estetis sebagai pengetahuan dasar untuk mencipta ulang karya tari kreasi secara individu ataupun kelompok dengan menggunakan prinsip-prinsip manajemen produksi.</w:t>
      </w:r>
    </w:p>
    <w:p w:rsidR="00DA5ACA" w:rsidRPr="00D9369D" w:rsidRDefault="00DA5ACA" w:rsidP="00C1788B">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jc w:val="center"/>
              <w:rPr>
                <w:rFonts w:eastAsia="Bookman Old Style"/>
                <w:b/>
                <w:bCs/>
                <w:sz w:val="24"/>
                <w:szCs w:val="24"/>
              </w:rPr>
            </w:pPr>
            <w:r w:rsidRPr="00D9369D">
              <w:rPr>
                <w:rFonts w:eastAsia="Bookman Old Style"/>
                <w:b/>
                <w:bCs/>
                <w:sz w:val="24"/>
                <w:szCs w:val="24"/>
              </w:rPr>
              <w:t>Capaian Pembelajaran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Mengalami</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Peserta didik merancang dan menata berbagai pertunjukan tari tradisi dan kreasi berdasarkan makna, simbol, nilai estetis dari sudut pandang aspek seni sesuai dengan pengalaman dan wawasan.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Merefleksikan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Peserta didik mengevaluasi hasil penciptaan karya tari dengan mengapresiasi nilai estetis tari tradisi berdasarkan makna dan simbol.</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Berpikir dan Bekerja</w:t>
            </w:r>
            <w:r>
              <w:rPr>
                <w:rFonts w:eastAsia="Bookman Old Style"/>
                <w:sz w:val="24"/>
                <w:szCs w:val="24"/>
              </w:rPr>
              <w:t xml:space="preserve"> </w:t>
            </w:r>
            <w:r w:rsidRPr="00D9369D">
              <w:rPr>
                <w:rFonts w:eastAsia="Bookman Old Style"/>
                <w:sz w:val="24"/>
                <w:szCs w:val="24"/>
              </w:rPr>
              <w:t>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Peserta didik mencipta ulang dan</w:t>
            </w:r>
            <w:r>
              <w:rPr>
                <w:rFonts w:eastAsia="Bookman Old Style"/>
                <w:sz w:val="24"/>
                <w:szCs w:val="24"/>
              </w:rPr>
              <w:t xml:space="preserve"> </w:t>
            </w:r>
            <w:r w:rsidRPr="00D9369D">
              <w:rPr>
                <w:rFonts w:eastAsia="Bookman Old Style"/>
                <w:sz w:val="24"/>
                <w:szCs w:val="24"/>
              </w:rPr>
              <w:t>menghasilkan penciptaan tari kreasi secara individu ataupun kelompok dengan manajemen pertunjukan.</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Menciptakan</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Peserta didik membuat dan</w:t>
            </w:r>
            <w:r>
              <w:rPr>
                <w:rFonts w:eastAsia="Bookman Old Style"/>
                <w:sz w:val="24"/>
                <w:szCs w:val="24"/>
              </w:rPr>
              <w:t xml:space="preserve"> </w:t>
            </w:r>
            <w:r w:rsidRPr="00D9369D">
              <w:rPr>
                <w:rFonts w:eastAsia="Bookman Old Style"/>
                <w:sz w:val="24"/>
                <w:szCs w:val="24"/>
              </w:rPr>
              <w:t>mengubah tari kreasi yang terinspirasi dari hasil membandingkan berbagai pertunjukan tari tradisi dan kreasi berdasarkan makna, simbol, nilai estetis.</w:t>
            </w:r>
          </w:p>
        </w:tc>
      </w:tr>
      <w:tr w:rsidR="00DA5ACA" w:rsidRPr="00D9369D" w:rsidTr="00CA1C69">
        <w:trPr>
          <w:trHeight w:val="240"/>
        </w:trPr>
        <w:tc>
          <w:tcPr>
            <w:tcW w:w="2268"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Berdampak</w:t>
            </w:r>
            <w:r>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DA5ACA" w:rsidRPr="00D9369D" w:rsidRDefault="00DA5ACA" w:rsidP="00C1788B">
            <w:pPr>
              <w:spacing w:before="60" w:after="60"/>
              <w:ind w:left="106" w:right="56"/>
              <w:rPr>
                <w:rFonts w:eastAsia="Bookman Old Style"/>
                <w:sz w:val="24"/>
                <w:szCs w:val="24"/>
              </w:rPr>
            </w:pPr>
            <w:r w:rsidRPr="00D9369D">
              <w:rPr>
                <w:rFonts w:eastAsia="Bookman Old Style"/>
                <w:sz w:val="24"/>
                <w:szCs w:val="24"/>
              </w:rPr>
              <w:t>Peserta didik memiliki karakter</w:t>
            </w:r>
            <w:r>
              <w:rPr>
                <w:rFonts w:eastAsia="Bookman Old Style"/>
                <w:sz w:val="24"/>
                <w:szCs w:val="24"/>
              </w:rPr>
              <w:t xml:space="preserve"> </w:t>
            </w:r>
            <w:r w:rsidRPr="00D9369D">
              <w:rPr>
                <w:rFonts w:eastAsia="Bookman Old Style"/>
                <w:sz w:val="24"/>
                <w:szCs w:val="24"/>
              </w:rPr>
              <w:t>diri sehingga dapat memengaruhi orang lain untuk mengapresiasi pertunjukan tari.</w:t>
            </w:r>
          </w:p>
        </w:tc>
      </w:tr>
    </w:tbl>
    <w:p w:rsidR="00DA5ACA" w:rsidRPr="00D9369D" w:rsidRDefault="00DA5ACA" w:rsidP="00C1788B">
      <w:pPr>
        <w:spacing w:before="60" w:after="60"/>
        <w:ind w:right="-1"/>
        <w:rPr>
          <w:sz w:val="24"/>
          <w:szCs w:val="18"/>
        </w:rPr>
      </w:pPr>
    </w:p>
    <w:sectPr w:rsidR="00DA5ACA" w:rsidRPr="00D9369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characterSpacingControl w:val="doNotCompress"/>
  <w:savePreviewPicture/>
  <w:compat/>
  <w:rsids>
    <w:rsidRoot w:val="006B682E"/>
    <w:rsid w:val="000012AA"/>
    <w:rsid w:val="00006415"/>
    <w:rsid w:val="0001079F"/>
    <w:rsid w:val="0002601E"/>
    <w:rsid w:val="000538B8"/>
    <w:rsid w:val="00063432"/>
    <w:rsid w:val="000D7198"/>
    <w:rsid w:val="000E4740"/>
    <w:rsid w:val="000F4CA7"/>
    <w:rsid w:val="00104F2D"/>
    <w:rsid w:val="00107204"/>
    <w:rsid w:val="00111B20"/>
    <w:rsid w:val="00150878"/>
    <w:rsid w:val="00176650"/>
    <w:rsid w:val="00191904"/>
    <w:rsid w:val="00192BBA"/>
    <w:rsid w:val="00194533"/>
    <w:rsid w:val="001A5D07"/>
    <w:rsid w:val="00205665"/>
    <w:rsid w:val="00262283"/>
    <w:rsid w:val="002750F9"/>
    <w:rsid w:val="002903B4"/>
    <w:rsid w:val="002967D8"/>
    <w:rsid w:val="002C639A"/>
    <w:rsid w:val="00312AEA"/>
    <w:rsid w:val="00323BAE"/>
    <w:rsid w:val="00327C08"/>
    <w:rsid w:val="0033353B"/>
    <w:rsid w:val="00352B6F"/>
    <w:rsid w:val="003B3D23"/>
    <w:rsid w:val="003C188F"/>
    <w:rsid w:val="003C6184"/>
    <w:rsid w:val="003D69C5"/>
    <w:rsid w:val="00410317"/>
    <w:rsid w:val="0041196B"/>
    <w:rsid w:val="00417111"/>
    <w:rsid w:val="004268D5"/>
    <w:rsid w:val="00441A3D"/>
    <w:rsid w:val="004773B6"/>
    <w:rsid w:val="00481082"/>
    <w:rsid w:val="00493604"/>
    <w:rsid w:val="004A391F"/>
    <w:rsid w:val="004B49D1"/>
    <w:rsid w:val="004B525C"/>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815AE8"/>
    <w:rsid w:val="00846C84"/>
    <w:rsid w:val="008534CD"/>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2B01"/>
    <w:rsid w:val="00A058E4"/>
    <w:rsid w:val="00A45E39"/>
    <w:rsid w:val="00A749D2"/>
    <w:rsid w:val="00AF2B41"/>
    <w:rsid w:val="00B7712D"/>
    <w:rsid w:val="00B93633"/>
    <w:rsid w:val="00BA50E9"/>
    <w:rsid w:val="00BB303D"/>
    <w:rsid w:val="00BB3B84"/>
    <w:rsid w:val="00BE7D5B"/>
    <w:rsid w:val="00BF0E21"/>
    <w:rsid w:val="00BF31A6"/>
    <w:rsid w:val="00C05FAC"/>
    <w:rsid w:val="00C1788B"/>
    <w:rsid w:val="00C17E26"/>
    <w:rsid w:val="00C71910"/>
    <w:rsid w:val="00C7388B"/>
    <w:rsid w:val="00C7530A"/>
    <w:rsid w:val="00C8398A"/>
    <w:rsid w:val="00C92A69"/>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A5ACA"/>
    <w:rsid w:val="00DB3567"/>
    <w:rsid w:val="00DC677B"/>
    <w:rsid w:val="00DD2AE7"/>
    <w:rsid w:val="00DE2323"/>
    <w:rsid w:val="00DE253F"/>
    <w:rsid w:val="00DE3F0A"/>
    <w:rsid w:val="00DE6974"/>
    <w:rsid w:val="00E17C62"/>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3</Pages>
  <Words>1168</Words>
  <Characters>6662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124</cp:revision>
  <dcterms:created xsi:type="dcterms:W3CDTF">2024-07-23T02:36:00Z</dcterms:created>
  <dcterms:modified xsi:type="dcterms:W3CDTF">2024-07-29T15:13:00Z</dcterms:modified>
</cp:coreProperties>
</file>