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650" w:rsidRPr="00D9369D" w:rsidRDefault="00176650" w:rsidP="005238C8">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176650" w:rsidRPr="00D9369D" w:rsidRDefault="00176650" w:rsidP="005238C8">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DD2AE7" w:rsidRPr="00D9369D">
        <w:rPr>
          <w:rFonts w:eastAsia="Bookman Old Style"/>
          <w:b/>
          <w:bCs/>
          <w:sz w:val="24"/>
          <w:szCs w:val="24"/>
        </w:rPr>
        <w:t>SEJARAH</w:t>
      </w:r>
    </w:p>
    <w:p w:rsidR="00176650" w:rsidRPr="00D9369D" w:rsidRDefault="00176650" w:rsidP="005238C8">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176650" w:rsidRPr="00D9369D" w:rsidRDefault="00176650" w:rsidP="005238C8">
      <w:pPr>
        <w:tabs>
          <w:tab w:val="left" w:pos="1220"/>
          <w:tab w:val="left" w:pos="1800"/>
        </w:tabs>
        <w:spacing w:before="60" w:after="60"/>
        <w:ind w:left="1133" w:hanging="1133"/>
        <w:rPr>
          <w:rFonts w:eastAsia="Bookman Old Style"/>
          <w:sz w:val="24"/>
          <w:szCs w:val="24"/>
          <w:lang w:val="id-ID"/>
        </w:rPr>
      </w:pPr>
    </w:p>
    <w:p w:rsidR="00176650" w:rsidRPr="00D9369D" w:rsidRDefault="00176650" w:rsidP="005238C8">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Mata pelajaran sejarah merupakan mata pelajaran yang mengkaji kehidupan manusia dalam ruang dan waktu, mencakup berbagai peristiwa sejarah yang terjadi dalam kehidupan bangsa Indonesia. Mata pelajaran Sejarah difokuskan pada substansi sejarah Indonesia dengan perspektif Indonesia sentris yang direkonstruksi dan dikembangkan dari perjalanan sejarah kehidupan bangsa Indonesia, mulai dari masa kerajaan sampai reformasi. Mata pelajaran sejarah dalam pembelajarannya bercirikan diakronis (kronologis), sinkronis, tematik, multidisipliner, konektivitas, dan secara khusus dapat dikaitkan dengan sejarah lokal maupun sejarah dunia.</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Kesadaran sejarah mengenai ke-Indonesia-an wajib ada dalam diri segenap bangsa Indonesia, yakni kesadaran akan fakta bahwa kita berangkat dari perjalanan sejarah bangsa yang sama. Peristiwa-peristiwa penting yang terjadi pada berbagai periode dan daerah di Indonesia menjadi pengikat rasa persatuan dan kesatuan sebagai sebuah bangsa. Pengalaman sejarah Indonesia merupakan perjalanan panjang melintasi ruang dan waktu, yang di dalamnya banyak terkandung pelajaran bermakna.Perjalanan sejarah Indonesia banyak dipengaruhi oleh berbagai peristiwa sejarah lokal yang terjadi di daerah-daerah mulai dari Jawa, Sumatera, Kalimantan, Sulawesi, Bali, Nusa Tenggara, Maluku, dan Papua. Perjalanan sejarah Indonesia juga dipengaruhi oleh berbagai peristiwa sejarah yang terjadi di dunia, mulai dari Peradaban-peradaban besar dunia, hingga peristiwa kontemporer dunia sampai abad-21.</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Transformasi pengetahuan atas sejarah masa lalu sangat penting untuk</w:t>
      </w:r>
      <w:r w:rsidR="0041196B" w:rsidRPr="00D9369D">
        <w:rPr>
          <w:rFonts w:eastAsia="Bookman Old Style"/>
          <w:sz w:val="24"/>
          <w:szCs w:val="24"/>
        </w:rPr>
        <w:t xml:space="preserve"> </w:t>
      </w:r>
      <w:r w:rsidRPr="00D9369D">
        <w:rPr>
          <w:rFonts w:eastAsia="Bookman Old Style"/>
          <w:sz w:val="24"/>
          <w:szCs w:val="24"/>
        </w:rPr>
        <w:t>dikontekstualisasikan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kehidupan</w:t>
      </w:r>
      <w:r w:rsidR="0041196B" w:rsidRPr="00D9369D">
        <w:rPr>
          <w:rFonts w:eastAsia="Bookman Old Style"/>
          <w:sz w:val="24"/>
          <w:szCs w:val="24"/>
        </w:rPr>
        <w:t xml:space="preserve"> </w:t>
      </w:r>
      <w:r w:rsidRPr="00D9369D">
        <w:rPr>
          <w:rFonts w:eastAsia="Bookman Old Style"/>
          <w:sz w:val="24"/>
          <w:szCs w:val="24"/>
        </w:rPr>
        <w:t>kekinian</w:t>
      </w:r>
      <w:r w:rsidR="0041196B" w:rsidRPr="00D9369D">
        <w:rPr>
          <w:rFonts w:eastAsia="Bookman Old Style"/>
          <w:sz w:val="24"/>
          <w:szCs w:val="24"/>
        </w:rPr>
        <w:t xml:space="preserve"> </w:t>
      </w:r>
      <w:r w:rsidRPr="00D9369D">
        <w:rPr>
          <w:rFonts w:eastAsia="Bookman Old Style"/>
          <w:sz w:val="24"/>
          <w:szCs w:val="24"/>
        </w:rPr>
        <w:t>dan sebagai bahan proyeksi ke masa depan dalam memperkuat jati diri bangsa Indonesia dalam dimensi lokal, nasional, dan global. Mata</w:t>
      </w:r>
      <w:r w:rsidR="0041196B" w:rsidRPr="00D9369D">
        <w:rPr>
          <w:rFonts w:eastAsia="Bookman Old Style"/>
          <w:sz w:val="24"/>
          <w:szCs w:val="24"/>
        </w:rPr>
        <w:t xml:space="preserve"> </w:t>
      </w:r>
      <w:r w:rsidRPr="00D9369D">
        <w:rPr>
          <w:rFonts w:eastAsia="Bookman Old Style"/>
          <w:sz w:val="24"/>
          <w:szCs w:val="24"/>
        </w:rPr>
        <w:t>pelajaran</w:t>
      </w:r>
      <w:r w:rsidR="0041196B" w:rsidRPr="00D9369D">
        <w:rPr>
          <w:rFonts w:eastAsia="Bookman Old Style"/>
          <w:sz w:val="24"/>
          <w:szCs w:val="24"/>
        </w:rPr>
        <w:t xml:space="preserve"> </w:t>
      </w:r>
      <w:r w:rsidRPr="00D9369D">
        <w:rPr>
          <w:rFonts w:eastAsia="Bookman Old Style"/>
          <w:sz w:val="24"/>
          <w:szCs w:val="24"/>
        </w:rPr>
        <w:t>Sejarah</w:t>
      </w:r>
      <w:r w:rsidR="0041196B" w:rsidRPr="00D9369D">
        <w:rPr>
          <w:rFonts w:eastAsia="Bookman Old Style"/>
          <w:sz w:val="24"/>
          <w:szCs w:val="24"/>
        </w:rPr>
        <w:t xml:space="preserve"> </w:t>
      </w:r>
      <w:r w:rsidRPr="00D9369D">
        <w:rPr>
          <w:rFonts w:eastAsia="Bookman Old Style"/>
          <w:sz w:val="24"/>
          <w:szCs w:val="24"/>
        </w:rPr>
        <w:t>disampaikan</w:t>
      </w:r>
      <w:r w:rsidR="0041196B" w:rsidRPr="00D9369D">
        <w:rPr>
          <w:rFonts w:eastAsia="Bookman Old Style"/>
          <w:sz w:val="24"/>
          <w:szCs w:val="24"/>
        </w:rPr>
        <w:t xml:space="preserve"> </w:t>
      </w:r>
      <w:r w:rsidRPr="00D9369D">
        <w:rPr>
          <w:rFonts w:eastAsia="Bookman Old Style"/>
          <w:sz w:val="24"/>
          <w:szCs w:val="24"/>
        </w:rPr>
        <w:t>secara</w:t>
      </w:r>
      <w:r w:rsidR="0041196B" w:rsidRPr="00D9369D">
        <w:rPr>
          <w:rFonts w:eastAsia="Bookman Old Style"/>
          <w:sz w:val="24"/>
          <w:szCs w:val="24"/>
        </w:rPr>
        <w:t xml:space="preserve"> </w:t>
      </w:r>
      <w:r w:rsidRPr="00D9369D">
        <w:rPr>
          <w:rFonts w:eastAsia="Bookman Old Style"/>
          <w:sz w:val="24"/>
          <w:szCs w:val="24"/>
        </w:rPr>
        <w:t>komprehensif, multidimensional, menggunakan berbagai model, metode, dan media pembelajaran yang inovatif dan berbasis teknologi serta memotivasi peserta didik. Mata pelajaran Sejarah melatih peserta didik untuk belajar berpikir kritis, belajar merasakan, belajar berempati, belajar merefleksi serta belajar berkarya. Di samping itu, mata pelajaran Sejarah juga membuat peserta didik menjadi arif dan bijaksana dalam bertindak dan mengambil keputusan dalam menghadapi masa depan berdasarkan pengalaman belajar sejarah dan belajar dari sejarah. Secara progresif mata pelajaran Sejarah</w:t>
      </w:r>
      <w:r w:rsidR="0041196B" w:rsidRPr="00D9369D">
        <w:rPr>
          <w:rFonts w:eastAsia="Bookman Old Style"/>
          <w:sz w:val="24"/>
          <w:szCs w:val="24"/>
        </w:rPr>
        <w:t xml:space="preserve"> </w:t>
      </w:r>
      <w:r w:rsidRPr="00D9369D">
        <w:rPr>
          <w:rFonts w:eastAsia="Bookman Old Style"/>
          <w:sz w:val="24"/>
          <w:szCs w:val="24"/>
        </w:rPr>
        <w:t>diarahkan</w:t>
      </w:r>
      <w:r w:rsidR="0041196B" w:rsidRPr="00D9369D">
        <w:rPr>
          <w:rFonts w:eastAsia="Bookman Old Style"/>
          <w:sz w:val="24"/>
          <w:szCs w:val="24"/>
        </w:rPr>
        <w:t xml:space="preserve"> </w:t>
      </w:r>
      <w:r w:rsidRPr="00D9369D">
        <w:rPr>
          <w:rFonts w:eastAsia="Bookman Old Style"/>
          <w:sz w:val="24"/>
          <w:szCs w:val="24"/>
        </w:rPr>
        <w:t>untuk</w:t>
      </w:r>
      <w:r w:rsidR="0041196B" w:rsidRPr="00D9369D">
        <w:rPr>
          <w:rFonts w:eastAsia="Bookman Old Style"/>
          <w:sz w:val="24"/>
          <w:szCs w:val="24"/>
        </w:rPr>
        <w:t xml:space="preserve"> </w:t>
      </w:r>
      <w:r w:rsidRPr="00D9369D">
        <w:rPr>
          <w:rFonts w:eastAsia="Bookman Old Style"/>
          <w:sz w:val="24"/>
          <w:szCs w:val="24"/>
        </w:rPr>
        <w:t>mengontekstualisasikan</w:t>
      </w:r>
      <w:r w:rsidR="0041196B" w:rsidRPr="00D9369D">
        <w:rPr>
          <w:rFonts w:eastAsia="Bookman Old Style"/>
          <w:sz w:val="24"/>
          <w:szCs w:val="24"/>
        </w:rPr>
        <w:t xml:space="preserve"> </w:t>
      </w:r>
      <w:r w:rsidRPr="00D9369D">
        <w:rPr>
          <w:rFonts w:eastAsia="Bookman Old Style"/>
          <w:sz w:val="24"/>
          <w:szCs w:val="24"/>
        </w:rPr>
        <w:t>peristiwa- peristiwa di masa lalu dalam kehidupan masa kini dan dapat dipergunakan untuk memprediksi dan mengantisipasi tantangan kehidupan</w:t>
      </w:r>
      <w:r w:rsidR="0041196B" w:rsidRPr="00D9369D">
        <w:rPr>
          <w:rFonts w:eastAsia="Bookman Old Style"/>
          <w:sz w:val="24"/>
          <w:szCs w:val="24"/>
        </w:rPr>
        <w:t xml:space="preserve"> </w:t>
      </w:r>
      <w:r w:rsidRPr="00D9369D">
        <w:rPr>
          <w:rFonts w:eastAsia="Bookman Old Style"/>
          <w:sz w:val="24"/>
          <w:szCs w:val="24"/>
        </w:rPr>
        <w:t>di</w:t>
      </w:r>
      <w:r w:rsidR="0041196B" w:rsidRPr="00D9369D">
        <w:rPr>
          <w:rFonts w:eastAsia="Bookman Old Style"/>
          <w:sz w:val="24"/>
          <w:szCs w:val="24"/>
        </w:rPr>
        <w:t xml:space="preserve"> </w:t>
      </w:r>
      <w:r w:rsidRPr="00D9369D">
        <w:rPr>
          <w:rFonts w:eastAsia="Bookman Old Style"/>
          <w:sz w:val="24"/>
          <w:szCs w:val="24"/>
        </w:rPr>
        <w:t>masa</w:t>
      </w:r>
      <w:r w:rsidR="0041196B" w:rsidRPr="00D9369D">
        <w:rPr>
          <w:rFonts w:eastAsia="Bookman Old Style"/>
          <w:sz w:val="24"/>
          <w:szCs w:val="24"/>
        </w:rPr>
        <w:t xml:space="preserve"> </w:t>
      </w:r>
      <w:r w:rsidRPr="00D9369D">
        <w:rPr>
          <w:rFonts w:eastAsia="Bookman Old Style"/>
          <w:sz w:val="24"/>
          <w:szCs w:val="24"/>
        </w:rPr>
        <w:t>depan.</w:t>
      </w:r>
      <w:r w:rsidR="0041196B" w:rsidRPr="00D9369D">
        <w:rPr>
          <w:rFonts w:eastAsia="Bookman Old Style"/>
          <w:sz w:val="24"/>
          <w:szCs w:val="24"/>
        </w:rPr>
        <w:t xml:space="preserve"> </w:t>
      </w:r>
      <w:r w:rsidRPr="00D9369D">
        <w:rPr>
          <w:rFonts w:eastAsia="Bookman Old Style"/>
          <w:sz w:val="24"/>
          <w:szCs w:val="24"/>
        </w:rPr>
        <w:t>Muara</w:t>
      </w:r>
      <w:r w:rsidR="0041196B" w:rsidRPr="00D9369D">
        <w:rPr>
          <w:rFonts w:eastAsia="Bookman Old Style"/>
          <w:sz w:val="24"/>
          <w:szCs w:val="24"/>
        </w:rPr>
        <w:t xml:space="preserve"> </w:t>
      </w:r>
      <w:r w:rsidRPr="00D9369D">
        <w:rPr>
          <w:rFonts w:eastAsia="Bookman Old Style"/>
          <w:sz w:val="24"/>
          <w:szCs w:val="24"/>
        </w:rPr>
        <w:t>pembelajaran</w:t>
      </w:r>
      <w:r w:rsidR="0041196B" w:rsidRPr="00D9369D">
        <w:rPr>
          <w:rFonts w:eastAsia="Bookman Old Style"/>
          <w:sz w:val="24"/>
          <w:szCs w:val="24"/>
        </w:rPr>
        <w:t xml:space="preserve"> </w:t>
      </w:r>
      <w:r w:rsidRPr="00D9369D">
        <w:rPr>
          <w:rFonts w:eastAsia="Bookman Old Style"/>
          <w:sz w:val="24"/>
          <w:szCs w:val="24"/>
        </w:rPr>
        <w:t>sejarah berorientasi pada keterampilan berpikir sejarah dengan tujuan mendorong pembentukan manusia merdeka dengan kesadaran sejarah yang selaras dengan profil pelajar Pancasila.</w:t>
      </w:r>
    </w:p>
    <w:p w:rsidR="00516E71" w:rsidRPr="00D9369D" w:rsidRDefault="00516E71" w:rsidP="005238C8">
      <w:pPr>
        <w:spacing w:before="60" w:after="60"/>
        <w:ind w:left="426" w:hanging="426"/>
        <w:rPr>
          <w:rFonts w:eastAsia="Bookman Old Style"/>
          <w:b/>
          <w:bCs/>
          <w:caps/>
          <w:sz w:val="24"/>
          <w:szCs w:val="24"/>
        </w:rPr>
      </w:pPr>
    </w:p>
    <w:p w:rsidR="00516E71" w:rsidRPr="00D9369D" w:rsidRDefault="00516E71" w:rsidP="005238C8">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Tujuan mata pelajaran Sejarah antara lain</w:t>
      </w:r>
    </w:p>
    <w:p w:rsidR="006B682E" w:rsidRPr="00D9369D" w:rsidRDefault="00111B20" w:rsidP="005238C8">
      <w:pPr>
        <w:spacing w:before="60" w:after="60"/>
        <w:ind w:left="850" w:hanging="425"/>
        <w:jc w:val="both"/>
        <w:rPr>
          <w:rFonts w:eastAsia="Bookman Old Style"/>
          <w:sz w:val="24"/>
          <w:szCs w:val="24"/>
        </w:rPr>
      </w:pPr>
      <w:r w:rsidRPr="00D9369D">
        <w:rPr>
          <w:rFonts w:eastAsia="Bookman Old Style"/>
          <w:sz w:val="24"/>
          <w:szCs w:val="24"/>
        </w:rPr>
        <w:t>1.</w:t>
      </w:r>
      <w:r w:rsidR="0041196B" w:rsidRPr="00D9369D">
        <w:rPr>
          <w:rFonts w:eastAsia="Bookman Old Style"/>
          <w:sz w:val="24"/>
          <w:szCs w:val="24"/>
        </w:rPr>
        <w:t xml:space="preserve"> </w:t>
      </w:r>
      <w:r w:rsidR="00150878">
        <w:rPr>
          <w:rFonts w:eastAsia="Bookman Old Style"/>
          <w:sz w:val="24"/>
          <w:szCs w:val="24"/>
          <w:lang w:val="id-ID"/>
        </w:rPr>
        <w:tab/>
      </w:r>
      <w:r w:rsidRPr="00D9369D">
        <w:rPr>
          <w:rFonts w:eastAsia="Bookman Old Style"/>
          <w:sz w:val="24"/>
          <w:szCs w:val="24"/>
        </w:rPr>
        <w:t>menumbuhkembangkan kesadaran sejarah;</w:t>
      </w:r>
    </w:p>
    <w:p w:rsidR="006B682E" w:rsidRPr="00D9369D" w:rsidRDefault="00111B20" w:rsidP="005238C8">
      <w:pPr>
        <w:spacing w:before="60" w:after="60"/>
        <w:ind w:left="850" w:hanging="425"/>
        <w:jc w:val="both"/>
        <w:rPr>
          <w:sz w:val="24"/>
          <w:szCs w:val="9"/>
          <w:lang w:val="id-ID"/>
        </w:rPr>
      </w:pPr>
      <w:r w:rsidRPr="00D9369D">
        <w:rPr>
          <w:rFonts w:eastAsia="Bookman Old Style"/>
          <w:sz w:val="24"/>
          <w:szCs w:val="24"/>
        </w:rPr>
        <w:t>2.</w:t>
      </w:r>
      <w:r w:rsidRPr="00D9369D">
        <w:rPr>
          <w:rFonts w:eastAsia="Bookman Old Style"/>
          <w:sz w:val="24"/>
          <w:szCs w:val="24"/>
        </w:rPr>
        <w:tab/>
        <w:t>menumbuhkembangkan</w:t>
      </w:r>
      <w:r w:rsidR="0041196B" w:rsidRPr="00D9369D">
        <w:rPr>
          <w:rFonts w:eastAsia="Bookman Old Style"/>
          <w:sz w:val="24"/>
          <w:szCs w:val="24"/>
        </w:rPr>
        <w:t xml:space="preserve"> </w:t>
      </w:r>
      <w:r w:rsidRPr="00D9369D">
        <w:rPr>
          <w:rFonts w:eastAsia="Bookman Old Style"/>
          <w:sz w:val="24"/>
          <w:szCs w:val="24"/>
        </w:rPr>
        <w:t>pemahaman</w:t>
      </w:r>
      <w:r w:rsidR="0041196B" w:rsidRPr="00D9369D">
        <w:rPr>
          <w:rFonts w:eastAsia="Bookman Old Style"/>
          <w:sz w:val="24"/>
          <w:szCs w:val="24"/>
        </w:rPr>
        <w:t xml:space="preserve"> </w:t>
      </w:r>
      <w:r w:rsidRPr="00D9369D">
        <w:rPr>
          <w:rFonts w:eastAsia="Bookman Old Style"/>
          <w:sz w:val="24"/>
          <w:szCs w:val="24"/>
        </w:rPr>
        <w:t>tentang</w:t>
      </w:r>
      <w:r w:rsidR="0041196B" w:rsidRPr="00D9369D">
        <w:rPr>
          <w:rFonts w:eastAsia="Bookman Old Style"/>
          <w:sz w:val="24"/>
          <w:szCs w:val="24"/>
        </w:rPr>
        <w:t xml:space="preserve"> </w:t>
      </w:r>
      <w:r w:rsidRPr="00D9369D">
        <w:rPr>
          <w:rFonts w:eastAsia="Bookman Old Style"/>
          <w:sz w:val="24"/>
          <w:szCs w:val="24"/>
        </w:rPr>
        <w:t>dimensi manusia (menggali pemikiran, motif, dan tindakan), dimensi ruang (menghubungkan antara peristiwa nasional, lokal, dan global) dan dimensi waktu (masa lampau, masa kini,</w:t>
      </w:r>
      <w:r w:rsidR="00516E71" w:rsidRPr="00D9369D">
        <w:rPr>
          <w:rFonts w:eastAsia="Bookman Old Style"/>
          <w:sz w:val="24"/>
          <w:szCs w:val="24"/>
          <w:lang w:val="id-ID"/>
        </w:rPr>
        <w:t xml:space="preserve"> </w:t>
      </w:r>
      <w:r w:rsidR="00516E71" w:rsidRPr="00D9369D">
        <w:rPr>
          <w:rFonts w:eastAsia="Bookman Old Style"/>
          <w:sz w:val="24"/>
          <w:szCs w:val="24"/>
        </w:rPr>
        <w:t>dan masa yang</w:t>
      </w:r>
      <w:r w:rsidR="00516E71" w:rsidRPr="00D9369D">
        <w:rPr>
          <w:rFonts w:eastAsia="Bookman Old Style"/>
          <w:sz w:val="24"/>
          <w:szCs w:val="24"/>
          <w:lang w:val="id-ID"/>
        </w:rPr>
        <w:t xml:space="preserve"> </w:t>
      </w:r>
      <w:r w:rsidR="00516E71" w:rsidRPr="00D9369D">
        <w:rPr>
          <w:rFonts w:eastAsia="Bookman Old Style"/>
          <w:sz w:val="24"/>
          <w:szCs w:val="24"/>
        </w:rPr>
        <w:t xml:space="preserve">akan </w:t>
      </w:r>
      <w:r w:rsidR="00516E71" w:rsidRPr="00D9369D">
        <w:rPr>
          <w:rFonts w:eastAsia="Bookman Old Style"/>
          <w:sz w:val="24"/>
          <w:szCs w:val="24"/>
        </w:rPr>
        <w:lastRenderedPageBreak/>
        <w:t>datang)</w:t>
      </w:r>
      <w:r w:rsidR="00516E71" w:rsidRPr="00D9369D">
        <w:rPr>
          <w:rFonts w:eastAsia="Bookman Old Style"/>
          <w:sz w:val="24"/>
          <w:szCs w:val="24"/>
          <w:lang w:val="id-ID"/>
        </w:rPr>
        <w:t xml:space="preserve"> </w:t>
      </w:r>
      <w:r w:rsidR="00516E71" w:rsidRPr="00D9369D">
        <w:rPr>
          <w:rFonts w:eastAsia="Bookman Old Style"/>
          <w:sz w:val="24"/>
          <w:szCs w:val="24"/>
        </w:rPr>
        <w:t>dengan melihat</w:t>
      </w:r>
      <w:r w:rsidR="00516E71" w:rsidRPr="00D9369D">
        <w:rPr>
          <w:rFonts w:eastAsia="Bookman Old Style"/>
          <w:sz w:val="24"/>
          <w:szCs w:val="24"/>
          <w:lang w:val="id-ID"/>
        </w:rPr>
        <w:t xml:space="preserve"> </w:t>
      </w:r>
      <w:r w:rsidR="00516E71" w:rsidRPr="00D9369D">
        <w:rPr>
          <w:rFonts w:eastAsia="Bookman Old Style"/>
          <w:sz w:val="24"/>
          <w:szCs w:val="24"/>
        </w:rPr>
        <w:t>pola</w:t>
      </w:r>
      <w:r w:rsidR="00516E71" w:rsidRPr="00D9369D">
        <w:rPr>
          <w:rFonts w:eastAsia="Bookman Old Style"/>
          <w:sz w:val="24"/>
          <w:szCs w:val="24"/>
          <w:lang w:val="id-ID"/>
        </w:rPr>
        <w:t xml:space="preserve"> </w:t>
      </w:r>
      <w:r w:rsidR="00516E71" w:rsidRPr="00D9369D">
        <w:rPr>
          <w:rFonts w:eastAsia="Bookman Old Style"/>
          <w:sz w:val="24"/>
          <w:szCs w:val="24"/>
        </w:rPr>
        <w:t>perkembangan,</w:t>
      </w:r>
      <w:r w:rsidR="00516E71" w:rsidRPr="00D9369D">
        <w:rPr>
          <w:rFonts w:eastAsia="Bookman Old Style"/>
          <w:sz w:val="24"/>
          <w:szCs w:val="24"/>
          <w:lang w:val="id-ID"/>
        </w:rPr>
        <w:t xml:space="preserve"> </w:t>
      </w:r>
      <w:r w:rsidR="00516E71" w:rsidRPr="00D9369D">
        <w:rPr>
          <w:rFonts w:eastAsia="Bookman Old Style"/>
          <w:sz w:val="24"/>
          <w:szCs w:val="24"/>
        </w:rPr>
        <w:t>perubahan,</w:t>
      </w:r>
      <w:r w:rsidR="00516E71" w:rsidRPr="00D9369D">
        <w:rPr>
          <w:rFonts w:eastAsia="Bookman Old Style"/>
          <w:sz w:val="24"/>
          <w:szCs w:val="24"/>
          <w:lang w:val="id-ID"/>
        </w:rPr>
        <w:t xml:space="preserve"> </w:t>
      </w:r>
      <w:r w:rsidR="00516E71" w:rsidRPr="00D9369D">
        <w:rPr>
          <w:rFonts w:eastAsia="Bookman Old Style"/>
          <w:sz w:val="24"/>
          <w:szCs w:val="24"/>
        </w:rPr>
        <w:t>keberlanjutan,</w:t>
      </w:r>
      <w:r w:rsidR="00516E71" w:rsidRPr="00D9369D">
        <w:rPr>
          <w:rFonts w:eastAsia="Bookman Old Style"/>
          <w:sz w:val="24"/>
          <w:szCs w:val="24"/>
          <w:lang w:val="id-ID"/>
        </w:rPr>
        <w:t xml:space="preserve"> </w:t>
      </w:r>
      <w:r w:rsidR="00516E71" w:rsidRPr="00D9369D">
        <w:rPr>
          <w:rFonts w:eastAsia="Bookman Old Style"/>
          <w:sz w:val="24"/>
          <w:szCs w:val="24"/>
        </w:rPr>
        <w:t>atau</w:t>
      </w:r>
      <w:r w:rsidR="00516E71" w:rsidRPr="00D9369D">
        <w:rPr>
          <w:rFonts w:eastAsia="Bookman Old Style"/>
          <w:sz w:val="24"/>
          <w:szCs w:val="24"/>
          <w:lang w:val="id-ID"/>
        </w:rPr>
        <w:t xml:space="preserve"> </w:t>
      </w:r>
      <w:r w:rsidR="00516E71" w:rsidRPr="00D9369D">
        <w:rPr>
          <w:rFonts w:eastAsia="Bookman Old Style"/>
          <w:sz w:val="24"/>
          <w:szCs w:val="24"/>
        </w:rPr>
        <w:t>keberulangan;</w:t>
      </w:r>
    </w:p>
    <w:p w:rsidR="006B682E" w:rsidRPr="00D9369D" w:rsidRDefault="00111B20" w:rsidP="005238C8">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menumbuhkembangkan</w:t>
      </w:r>
      <w:r w:rsidR="0041196B" w:rsidRPr="00D9369D">
        <w:rPr>
          <w:rFonts w:eastAsia="Bookman Old Style"/>
          <w:sz w:val="24"/>
          <w:szCs w:val="24"/>
        </w:rPr>
        <w:t xml:space="preserve"> </w:t>
      </w:r>
      <w:r w:rsidRPr="00D9369D">
        <w:rPr>
          <w:rFonts w:eastAsia="Bookman Old Style"/>
          <w:sz w:val="24"/>
          <w:szCs w:val="24"/>
        </w:rPr>
        <w:t>pemahaman</w:t>
      </w:r>
      <w:r w:rsidR="0041196B" w:rsidRPr="00D9369D">
        <w:rPr>
          <w:rFonts w:eastAsia="Bookman Old Style"/>
          <w:sz w:val="24"/>
          <w:szCs w:val="24"/>
        </w:rPr>
        <w:t xml:space="preserve"> </w:t>
      </w:r>
      <w:r w:rsidRPr="00D9369D">
        <w:rPr>
          <w:rFonts w:eastAsia="Bookman Old Style"/>
          <w:sz w:val="24"/>
          <w:szCs w:val="24"/>
        </w:rPr>
        <w:t>tentang</w:t>
      </w:r>
      <w:r w:rsidR="0041196B" w:rsidRPr="00D9369D">
        <w:rPr>
          <w:rFonts w:eastAsia="Bookman Old Style"/>
          <w:sz w:val="24"/>
          <w:szCs w:val="24"/>
        </w:rPr>
        <w:t xml:space="preserve"> </w:t>
      </w:r>
      <w:r w:rsidRPr="00D9369D">
        <w:rPr>
          <w:rFonts w:eastAsia="Bookman Old Style"/>
          <w:sz w:val="24"/>
          <w:szCs w:val="24"/>
        </w:rPr>
        <w:t>diri</w:t>
      </w:r>
      <w:r w:rsidR="0041196B" w:rsidRPr="00D9369D">
        <w:rPr>
          <w:rFonts w:eastAsia="Bookman Old Style"/>
          <w:sz w:val="24"/>
          <w:szCs w:val="24"/>
        </w:rPr>
        <w:t xml:space="preserve"> </w:t>
      </w:r>
      <w:r w:rsidRPr="00D9369D">
        <w:rPr>
          <w:rFonts w:eastAsia="Bookman Old Style"/>
          <w:sz w:val="24"/>
          <w:szCs w:val="24"/>
        </w:rPr>
        <w:t>sendiri dan pemahaman kolektif sebagai bangsa Indonesia yang beriman dan bertakwa kepada Tuhan Yang Maha Esa, berakhlak mulia, berkebinekaan global, bergotong-royong, mandiri, bernalar kritis dan kreatif, serta memiliki nilai-nilai nasionalisme dan patriotisme;</w:t>
      </w:r>
    </w:p>
    <w:p w:rsidR="006B682E" w:rsidRPr="00D9369D" w:rsidRDefault="00111B20" w:rsidP="005238C8">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melatih kecakapan berpikir sejarah; diakronis (kronologis), sinkronis, kausalitas, imajinatif, kritis, kreatif, reflektif, dan kontekstual dalam mengambil keputusan masa kini dan masa depan berdasarkan fakta sejarah;</w:t>
      </w:r>
    </w:p>
    <w:p w:rsidR="006B682E" w:rsidRPr="00D9369D" w:rsidRDefault="00111B20" w:rsidP="005238C8">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melatih</w:t>
      </w:r>
      <w:r w:rsidR="0041196B" w:rsidRPr="00D9369D">
        <w:rPr>
          <w:rFonts w:eastAsia="Bookman Old Style"/>
          <w:sz w:val="24"/>
          <w:szCs w:val="24"/>
        </w:rPr>
        <w:t xml:space="preserve"> </w:t>
      </w:r>
      <w:r w:rsidRPr="00D9369D">
        <w:rPr>
          <w:rFonts w:eastAsia="Bookman Old Style"/>
          <w:sz w:val="24"/>
          <w:szCs w:val="24"/>
        </w:rPr>
        <w:t>keterampilan</w:t>
      </w:r>
      <w:r w:rsidR="0041196B" w:rsidRPr="00D9369D">
        <w:rPr>
          <w:rFonts w:eastAsia="Bookman Old Style"/>
          <w:sz w:val="24"/>
          <w:szCs w:val="24"/>
        </w:rPr>
        <w:t xml:space="preserve"> </w:t>
      </w:r>
      <w:r w:rsidRPr="00D9369D">
        <w:rPr>
          <w:rFonts w:eastAsia="Bookman Old Style"/>
          <w:sz w:val="24"/>
          <w:szCs w:val="24"/>
        </w:rPr>
        <w:t>inkuiri</w:t>
      </w:r>
      <w:r w:rsidR="0041196B" w:rsidRPr="00D9369D">
        <w:rPr>
          <w:rFonts w:eastAsia="Bookman Old Style"/>
          <w:sz w:val="24"/>
          <w:szCs w:val="24"/>
        </w:rPr>
        <w:t xml:space="preserve"> </w:t>
      </w:r>
      <w:r w:rsidRPr="00D9369D">
        <w:rPr>
          <w:rFonts w:eastAsia="Bookman Old Style"/>
          <w:sz w:val="24"/>
          <w:szCs w:val="24"/>
        </w:rPr>
        <w:t>melalui</w:t>
      </w:r>
      <w:r w:rsidR="0041196B" w:rsidRPr="00D9369D">
        <w:rPr>
          <w:rFonts w:eastAsia="Bookman Old Style"/>
          <w:sz w:val="24"/>
          <w:szCs w:val="24"/>
        </w:rPr>
        <w:t xml:space="preserve"> </w:t>
      </w:r>
      <w:r w:rsidRPr="00D9369D">
        <w:rPr>
          <w:rFonts w:eastAsia="Bookman Old Style"/>
          <w:sz w:val="24"/>
          <w:szCs w:val="24"/>
        </w:rPr>
        <w:t>tahapan</w:t>
      </w:r>
      <w:r w:rsidR="0041196B" w:rsidRPr="00D9369D">
        <w:rPr>
          <w:rFonts w:eastAsia="Bookman Old Style"/>
          <w:sz w:val="24"/>
          <w:szCs w:val="24"/>
        </w:rPr>
        <w:t xml:space="preserve"> </w:t>
      </w:r>
      <w:r w:rsidRPr="00D9369D">
        <w:rPr>
          <w:rFonts w:eastAsia="Bookman Old Style"/>
          <w:sz w:val="24"/>
          <w:szCs w:val="24"/>
        </w:rPr>
        <w:t>penelitian sejarah</w:t>
      </w:r>
      <w:r w:rsidRPr="00D9369D">
        <w:rPr>
          <w:rFonts w:eastAsia="Bookman Old Style"/>
          <w:sz w:val="24"/>
          <w:szCs w:val="24"/>
        </w:rPr>
        <w:tab/>
        <w:t>(heuristik,</w:t>
      </w:r>
      <w:r w:rsidR="0041196B" w:rsidRPr="00D9369D">
        <w:rPr>
          <w:rFonts w:eastAsia="Bookman Old Style"/>
          <w:sz w:val="24"/>
          <w:szCs w:val="24"/>
        </w:rPr>
        <w:t xml:space="preserve"> </w:t>
      </w:r>
      <w:r w:rsidRPr="00D9369D">
        <w:rPr>
          <w:rFonts w:eastAsia="Bookman Old Style"/>
          <w:sz w:val="24"/>
          <w:szCs w:val="24"/>
        </w:rPr>
        <w:t>kritik,</w:t>
      </w:r>
      <w:r w:rsidR="0041196B" w:rsidRPr="00D9369D">
        <w:rPr>
          <w:rFonts w:eastAsia="Bookman Old Style"/>
          <w:sz w:val="24"/>
          <w:szCs w:val="24"/>
        </w:rPr>
        <w:t xml:space="preserve"> </w:t>
      </w:r>
      <w:r w:rsidRPr="00D9369D">
        <w:rPr>
          <w:rFonts w:eastAsia="Bookman Old Style"/>
          <w:sz w:val="24"/>
          <w:szCs w:val="24"/>
        </w:rPr>
        <w:t>interpretasi/penafsiran,</w:t>
      </w:r>
      <w:r w:rsidR="0041196B" w:rsidRPr="00D9369D">
        <w:rPr>
          <w:rFonts w:eastAsia="Bookman Old Style"/>
          <w:sz w:val="24"/>
          <w:szCs w:val="24"/>
        </w:rPr>
        <w:t xml:space="preserve"> </w:t>
      </w:r>
      <w:r w:rsidRPr="00D9369D">
        <w:rPr>
          <w:rFonts w:eastAsia="Bookman Old Style"/>
          <w:sz w:val="24"/>
          <w:szCs w:val="24"/>
        </w:rPr>
        <w:t>dan penulisan sejarah (historiografi) dalam proses belajar; dan</w:t>
      </w:r>
    </w:p>
    <w:p w:rsidR="006B682E" w:rsidRPr="00D9369D" w:rsidRDefault="00111B20" w:rsidP="005238C8">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memiliki kemampuan literasi sejarah dalam mengkritisi dan menyajikan</w:t>
      </w:r>
      <w:r w:rsidRPr="00D9369D">
        <w:rPr>
          <w:rFonts w:eastAsia="Bookman Old Style"/>
          <w:sz w:val="24"/>
          <w:szCs w:val="24"/>
        </w:rPr>
        <w:tab/>
        <w:t>informasi</w:t>
      </w:r>
      <w:r w:rsidR="0041196B" w:rsidRPr="00D9369D">
        <w:rPr>
          <w:rFonts w:eastAsia="Bookman Old Style"/>
          <w:sz w:val="24"/>
          <w:szCs w:val="24"/>
        </w:rPr>
        <w:t xml:space="preserve"> </w:t>
      </w:r>
      <w:r w:rsidRPr="00D9369D">
        <w:rPr>
          <w:rFonts w:eastAsia="Bookman Old Style"/>
          <w:sz w:val="24"/>
          <w:szCs w:val="24"/>
        </w:rPr>
        <w:t>sejarah</w:t>
      </w:r>
      <w:r w:rsidR="0041196B" w:rsidRPr="00D9369D">
        <w:rPr>
          <w:rFonts w:eastAsia="Bookman Old Style"/>
          <w:sz w:val="24"/>
          <w:szCs w:val="24"/>
        </w:rPr>
        <w:t xml:space="preserve"> </w:t>
      </w:r>
      <w:r w:rsidRPr="00D9369D">
        <w:rPr>
          <w:rFonts w:eastAsia="Bookman Old Style"/>
          <w:sz w:val="24"/>
          <w:szCs w:val="24"/>
        </w:rPr>
        <w:t>secara</w:t>
      </w:r>
      <w:r w:rsidR="0041196B" w:rsidRPr="00D9369D">
        <w:rPr>
          <w:rFonts w:eastAsia="Bookman Old Style"/>
          <w:sz w:val="24"/>
          <w:szCs w:val="24"/>
        </w:rPr>
        <w:t xml:space="preserve"> </w:t>
      </w:r>
      <w:r w:rsidRPr="00D9369D">
        <w:rPr>
          <w:rFonts w:eastAsia="Bookman Old Style"/>
          <w:sz w:val="24"/>
          <w:szCs w:val="24"/>
        </w:rPr>
        <w:t>lisan,</w:t>
      </w:r>
      <w:r w:rsidR="0041196B" w:rsidRPr="00D9369D">
        <w:rPr>
          <w:rFonts w:eastAsia="Bookman Old Style"/>
          <w:sz w:val="24"/>
          <w:szCs w:val="24"/>
        </w:rPr>
        <w:t xml:space="preserve"> </w:t>
      </w:r>
      <w:r w:rsidRPr="00D9369D">
        <w:rPr>
          <w:rFonts w:eastAsia="Bookman Old Style"/>
          <w:sz w:val="24"/>
          <w:szCs w:val="24"/>
        </w:rPr>
        <w:t>tulisan, dan/atau</w:t>
      </w:r>
      <w:r w:rsidRPr="00D9369D">
        <w:rPr>
          <w:rFonts w:eastAsia="Bookman Old Style"/>
          <w:sz w:val="24"/>
          <w:szCs w:val="24"/>
        </w:rPr>
        <w:tab/>
        <w:t>media</w:t>
      </w:r>
      <w:r w:rsidR="0041196B" w:rsidRPr="00D9369D">
        <w:rPr>
          <w:rFonts w:eastAsia="Bookman Old Style"/>
          <w:sz w:val="24"/>
          <w:szCs w:val="24"/>
        </w:rPr>
        <w:t xml:space="preserve"> </w:t>
      </w:r>
      <w:r w:rsidRPr="00D9369D">
        <w:rPr>
          <w:rFonts w:eastAsia="Bookman Old Style"/>
          <w:sz w:val="24"/>
          <w:szCs w:val="24"/>
        </w:rPr>
        <w:t>lain,</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bentuk</w:t>
      </w:r>
      <w:r w:rsidR="0041196B" w:rsidRPr="00D9369D">
        <w:rPr>
          <w:rFonts w:eastAsia="Bookman Old Style"/>
          <w:sz w:val="24"/>
          <w:szCs w:val="24"/>
        </w:rPr>
        <w:t xml:space="preserve"> </w:t>
      </w:r>
      <w:r w:rsidRPr="00D9369D">
        <w:rPr>
          <w:rFonts w:eastAsia="Bookman Old Style"/>
          <w:sz w:val="24"/>
          <w:szCs w:val="24"/>
        </w:rPr>
        <w:t>digital</w:t>
      </w:r>
      <w:r w:rsidR="0041196B" w:rsidRPr="00D9369D">
        <w:rPr>
          <w:rFonts w:eastAsia="Bookman Old Style"/>
          <w:sz w:val="24"/>
          <w:szCs w:val="24"/>
        </w:rPr>
        <w:t xml:space="preserve"> </w:t>
      </w:r>
      <w:r w:rsidRPr="00D9369D">
        <w:rPr>
          <w:rFonts w:eastAsia="Bookman Old Style"/>
          <w:sz w:val="24"/>
          <w:szCs w:val="24"/>
        </w:rPr>
        <w:t>atau nondigital.</w:t>
      </w:r>
    </w:p>
    <w:p w:rsidR="00F77B74" w:rsidRPr="00D9369D" w:rsidRDefault="00F77B74" w:rsidP="005238C8">
      <w:pPr>
        <w:spacing w:before="60" w:after="60"/>
        <w:ind w:left="426" w:hanging="426"/>
        <w:rPr>
          <w:rFonts w:eastAsia="Bookman Old Style"/>
          <w:b/>
          <w:bCs/>
          <w:caps/>
          <w:sz w:val="24"/>
          <w:szCs w:val="24"/>
        </w:rPr>
      </w:pPr>
    </w:p>
    <w:p w:rsidR="00F77B74" w:rsidRPr="00D9369D" w:rsidRDefault="00F77B74" w:rsidP="005238C8">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Karakteristik mata pelajaran Sejarah yang paling esensial adalah mempelajari peristiwa yang terjadi dalam kehidupan bangsa Indonesia, secara saintifik dan kritis menggunakan konsep dasar ilmu sejarah. Mata pelajaran sejarah berorientasi pada sejarah Indonesia dengan perspektif Indonesia sentris</w:t>
      </w:r>
      <w:r w:rsidRPr="00D9369D">
        <w:rPr>
          <w:rFonts w:eastAsia="Bookman Old Style"/>
          <w:i/>
          <w:sz w:val="24"/>
          <w:szCs w:val="24"/>
        </w:rPr>
        <w:t xml:space="preserve">. </w:t>
      </w:r>
      <w:r w:rsidRPr="00D9369D">
        <w:rPr>
          <w:rFonts w:eastAsia="Bookman Old Style"/>
          <w:sz w:val="24"/>
          <w:szCs w:val="24"/>
        </w:rPr>
        <w:t>Mata pelajaran sejarah mengaitkan antara sejarah Indonesia dalam lingkup nasional, dengan sejarah lokal yang terjadi di daerah-daerah, dan sejarah dunia secara global. Mata pelajaran sejarah juga menghubungkan antara berbagai peristiwa sejarah yang terjadi pada masa lalu, masa kini, dan masa yang akan datang. Mata pelajaran sejarah memberikan pelajaran bermakna dari masa lalu, agar manusia bisa mengenal identitas bangsanya, mencintai tanah airnya, serta menjadi pribadi yang arif dan bijaksana dalam membuat dan mengambil keputusan.Pada Fase F, peserta didik mempelajari berbagai peristiwa sejarah yang terjadi dalam kehidupan bangsa Indonesia sebagai materi lanjutan Fase E (mata pelajaran IPS). Penekanan substansi diarahkan pada perjalanan sejarah Indonesia mulai dari penjajahan bangsa Barat, perlawanan rakyat daerah terhadap penjajah, pergerakan kebangsaan Indonesia, pendudukan Jepang, proklamasi kemerdekaan Indonesia, mempertahankan kemerdekaan Indonesia, pemerintahan Sukarno, pemerintahan Suharto, dan reformasi</w:t>
      </w:r>
    </w:p>
    <w:p w:rsidR="006B682E" w:rsidRPr="00D9369D" w:rsidRDefault="00111B20" w:rsidP="005238C8">
      <w:pPr>
        <w:spacing w:before="60" w:after="60"/>
        <w:ind w:left="426"/>
        <w:jc w:val="both"/>
        <w:rPr>
          <w:rFonts w:eastAsia="Bookman Old Style"/>
          <w:sz w:val="24"/>
          <w:szCs w:val="24"/>
        </w:rPr>
      </w:pPr>
      <w:r w:rsidRPr="00D9369D">
        <w:rPr>
          <w:rFonts w:eastAsia="Bookman Old Style"/>
          <w:sz w:val="24"/>
          <w:szCs w:val="24"/>
        </w:rPr>
        <w:t>Elemen dan deskripsi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238C8">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238C8">
            <w:pPr>
              <w:spacing w:before="60" w:after="60"/>
              <w:jc w:val="center"/>
              <w:rPr>
                <w:rFonts w:eastAsia="Bookman Old Style"/>
                <w:b/>
                <w:bCs/>
                <w:sz w:val="24"/>
                <w:szCs w:val="24"/>
              </w:rPr>
            </w:pPr>
            <w:r w:rsidRPr="00D9369D">
              <w:rPr>
                <w:rFonts w:eastAsia="Bookman Old Style"/>
                <w:b/>
                <w:bCs/>
                <w:sz w:val="24"/>
                <w:szCs w:val="24"/>
              </w:rPr>
              <w:t>Deskripsi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238C8">
            <w:pPr>
              <w:spacing w:before="60" w:after="60"/>
              <w:ind w:left="113" w:right="113"/>
              <w:rPr>
                <w:rFonts w:eastAsia="Bookman Old Style"/>
                <w:sz w:val="24"/>
                <w:szCs w:val="24"/>
              </w:rPr>
            </w:pPr>
            <w:r w:rsidRPr="00D9369D">
              <w:rPr>
                <w:rFonts w:eastAsia="Bookman Old Style"/>
                <w:sz w:val="24"/>
                <w:szCs w:val="24"/>
              </w:rPr>
              <w:t>Pemahaman Konsep</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238C8">
            <w:pPr>
              <w:spacing w:before="60" w:after="60"/>
              <w:ind w:left="113" w:right="113"/>
              <w:rPr>
                <w:rFonts w:eastAsia="Bookman Old Style"/>
                <w:sz w:val="24"/>
                <w:szCs w:val="24"/>
              </w:rPr>
            </w:pPr>
            <w:r w:rsidRPr="00D9369D">
              <w:rPr>
                <w:rFonts w:eastAsia="Bookman Old Style"/>
                <w:sz w:val="24"/>
                <w:szCs w:val="24"/>
              </w:rPr>
              <w:t>Peserta didik memahami berbagai</w:t>
            </w:r>
            <w:r w:rsidR="000E4740">
              <w:rPr>
                <w:rFonts w:eastAsia="Bookman Old Style"/>
                <w:sz w:val="24"/>
                <w:szCs w:val="24"/>
              </w:rPr>
              <w:t xml:space="preserve"> </w:t>
            </w:r>
            <w:r w:rsidRPr="00D9369D">
              <w:rPr>
                <w:rFonts w:eastAsia="Bookman Old Style"/>
                <w:sz w:val="24"/>
                <w:szCs w:val="24"/>
              </w:rPr>
              <w:t>peristiwa sejarah dalam kehidupan bangsa Indonesia pada masa penjajahan bangsa Barat, perlawanan rakyat daerah terhadap penjajah, pergerakan kebangsaan Indonesia, pendudukan Jepang, proklamasi kemerdekaan Indonesia, mempertahankan kemerdekaan Indonesia, pemerintahan Sukarno, pemerintahan Suharto, dan reformasi menggunakan konsep dasar ilmu sejarah.</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238C8">
            <w:pPr>
              <w:spacing w:before="60" w:after="60"/>
              <w:ind w:left="113" w:right="113"/>
              <w:rPr>
                <w:rFonts w:eastAsia="Bookman Old Style"/>
                <w:sz w:val="24"/>
                <w:szCs w:val="24"/>
              </w:rPr>
            </w:pPr>
            <w:r w:rsidRPr="00D9369D">
              <w:rPr>
                <w:rFonts w:eastAsia="Bookman Old Style"/>
                <w:sz w:val="24"/>
                <w:szCs w:val="24"/>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493604" w:rsidRPr="00D9369D" w:rsidRDefault="00111B20" w:rsidP="005238C8">
            <w:pPr>
              <w:spacing w:before="60" w:after="60"/>
              <w:ind w:left="113" w:right="113"/>
              <w:rPr>
                <w:rFonts w:eastAsia="Bookman Old Style"/>
                <w:sz w:val="24"/>
                <w:szCs w:val="24"/>
              </w:rPr>
            </w:pPr>
            <w:r w:rsidRPr="00D9369D">
              <w:rPr>
                <w:rFonts w:eastAsia="Bookman Old Style"/>
                <w:sz w:val="24"/>
                <w:szCs w:val="24"/>
              </w:rPr>
              <w:t>Secara umum peserta didik menerapkan proses berpikir sejarah, melakukan literasi sejarah, penelitian sejarah, dan menunjukkan kesadaran sejarah melalui proses inkuiri (mengamati fenomena sejarah, menanya, mengumpulkan sumber (heuristik), menganalisis informasi, menafsirkan, dan menarik kesimpulan) serta mengomunikasikan hasil belajar sejarah secara lisan, tulisan, dan/atau</w:t>
            </w:r>
            <w:r w:rsidR="00493604" w:rsidRPr="00D9369D">
              <w:rPr>
                <w:rFonts w:eastAsia="Bookman Old Style"/>
                <w:sz w:val="24"/>
                <w:szCs w:val="24"/>
                <w:lang w:val="id-ID"/>
              </w:rPr>
              <w:t xml:space="preserve"> </w:t>
            </w:r>
            <w:r w:rsidR="00493604" w:rsidRPr="00D9369D">
              <w:rPr>
                <w:rFonts w:eastAsia="Bookman Old Style"/>
                <w:sz w:val="24"/>
                <w:szCs w:val="24"/>
              </w:rPr>
              <w:t>media lain, dalam bentuk digital atau nondigital.</w:t>
            </w:r>
          </w:p>
          <w:p w:rsidR="006B682E" w:rsidRPr="00D9369D" w:rsidRDefault="00493604" w:rsidP="005238C8">
            <w:pPr>
              <w:spacing w:before="60" w:after="60"/>
              <w:ind w:left="113" w:right="113"/>
              <w:rPr>
                <w:rFonts w:eastAsia="Bookman Old Style"/>
                <w:sz w:val="24"/>
                <w:szCs w:val="24"/>
                <w:lang w:val="id-ID"/>
              </w:rPr>
            </w:pPr>
            <w:r w:rsidRPr="00D9369D">
              <w:rPr>
                <w:rFonts w:eastAsia="Bookman Old Style"/>
                <w:sz w:val="24"/>
                <w:szCs w:val="24"/>
              </w:rPr>
              <w:t>Secara spesifik keterampilan proses belajar sejarah mencakup keterampilan berpikir diakronis (kronologis), berpikir sinkronis, berpikir kritis, kemampuan riset dan literasi sejarah, berempati, dan menemukan kebermaknaan (signifikansi) sejarah serta mengambil keputusan terbaik untuk masa depan.</w:t>
            </w:r>
          </w:p>
        </w:tc>
      </w:tr>
    </w:tbl>
    <w:p w:rsidR="006B682E" w:rsidRPr="00D9369D" w:rsidRDefault="006B682E" w:rsidP="005238C8">
      <w:pPr>
        <w:spacing w:before="60" w:after="60"/>
        <w:ind w:left="426" w:hanging="426"/>
        <w:jc w:val="both"/>
        <w:rPr>
          <w:rFonts w:eastAsia="Bookman Old Style"/>
          <w:b/>
          <w:bCs/>
          <w:caps/>
          <w:sz w:val="24"/>
          <w:szCs w:val="24"/>
        </w:rPr>
      </w:pPr>
    </w:p>
    <w:p w:rsidR="006B682E" w:rsidRPr="00D9369D" w:rsidRDefault="00704AB4" w:rsidP="005238C8">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 F (Umumnya untuk Kelas XI dan XII SMA/MA/Program</w:t>
      </w:r>
      <w:r w:rsidR="007462AC"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9F32D7">
      <w:pPr>
        <w:spacing w:before="60" w:after="60"/>
        <w:ind w:left="426"/>
        <w:jc w:val="both"/>
        <w:rPr>
          <w:rFonts w:eastAsia="Bookman Old Style"/>
          <w:sz w:val="24"/>
          <w:szCs w:val="24"/>
        </w:rPr>
      </w:pPr>
      <w:r w:rsidRPr="00D9369D">
        <w:rPr>
          <w:rFonts w:eastAsia="Bookman Old Style"/>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p w:rsidR="006B682E" w:rsidRPr="00D9369D" w:rsidRDefault="00111B20" w:rsidP="009F32D7">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ind w:left="113" w:right="113"/>
              <w:rPr>
                <w:rFonts w:eastAsia="Bookman Old Style"/>
                <w:sz w:val="24"/>
                <w:szCs w:val="24"/>
              </w:rPr>
            </w:pPr>
            <w:r w:rsidRPr="00D9369D">
              <w:rPr>
                <w:rFonts w:eastAsia="Bookman Old Style"/>
                <w:sz w:val="24"/>
                <w:szCs w:val="24"/>
              </w:rPr>
              <w:t>Pemahaman Konsep</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ind w:left="113" w:right="113"/>
              <w:rPr>
                <w:rFonts w:eastAsia="Bookman Old Style"/>
                <w:sz w:val="24"/>
                <w:szCs w:val="24"/>
                <w:lang w:val="id-ID"/>
              </w:rPr>
            </w:pPr>
            <w:r w:rsidRPr="00D9369D">
              <w:rPr>
                <w:rFonts w:eastAsia="Bookman Old Style"/>
                <w:sz w:val="24"/>
                <w:szCs w:val="24"/>
              </w:rPr>
              <w:t>Peserta didik menggunakan</w:t>
            </w:r>
            <w:r w:rsidR="000E4740">
              <w:rPr>
                <w:rFonts w:eastAsia="Bookman Old Style"/>
                <w:sz w:val="24"/>
                <w:szCs w:val="24"/>
              </w:rPr>
              <w:t xml:space="preserve"> </w:t>
            </w:r>
            <w:r w:rsidRPr="00D9369D">
              <w:rPr>
                <w:rFonts w:eastAsia="Bookman Old Style"/>
                <w:sz w:val="24"/>
                <w:szCs w:val="24"/>
              </w:rPr>
              <w:t>konsep dasar sejarah dan penelitian sejarah untuk menganalisis keterhubungan</w:t>
            </w:r>
            <w:r w:rsidR="00493604" w:rsidRPr="00D9369D">
              <w:rPr>
                <w:rFonts w:eastAsia="Bookman Old Style"/>
                <w:sz w:val="24"/>
                <w:szCs w:val="24"/>
                <w:lang w:val="id-ID"/>
              </w:rPr>
              <w:t xml:space="preserve"> </w:t>
            </w:r>
            <w:r w:rsidR="00493604" w:rsidRPr="00D9369D">
              <w:rPr>
                <w:rFonts w:eastAsia="Bookman Old Style"/>
                <w:sz w:val="24"/>
                <w:szCs w:val="24"/>
              </w:rPr>
              <w:t>antara masa lampau, masa kini, dan masa yang akan datang, serta mengaitkan berbagai peristiwa sejarah di Indonesia</w:t>
            </w:r>
            <w:r w:rsidR="004773B6" w:rsidRPr="00D9369D">
              <w:rPr>
                <w:rFonts w:eastAsia="Bookman Old Style"/>
                <w:sz w:val="24"/>
                <w:szCs w:val="24"/>
              </w:rPr>
              <w:t xml:space="preserve"> </w:t>
            </w:r>
            <w:r w:rsidR="00493604" w:rsidRPr="00D9369D">
              <w:rPr>
                <w:rFonts w:eastAsia="Bookman Old Style"/>
                <w:sz w:val="24"/>
                <w:szCs w:val="24"/>
              </w:rPr>
              <w:t>dalam lingkup lokal, nasional, dan global mulai dari masa penjajahan bangsa Barat, perlawanan rakyat daerah terhadap penjajah, pergerakan kebangsaan</w:t>
            </w:r>
            <w:r w:rsidR="004773B6" w:rsidRPr="00D9369D">
              <w:rPr>
                <w:rFonts w:eastAsia="Bookman Old Style"/>
                <w:sz w:val="24"/>
                <w:szCs w:val="24"/>
              </w:rPr>
              <w:t xml:space="preserve"> </w:t>
            </w:r>
            <w:r w:rsidR="00493604" w:rsidRPr="00D9369D">
              <w:rPr>
                <w:rFonts w:eastAsia="Bookman Old Style"/>
                <w:sz w:val="24"/>
                <w:szCs w:val="24"/>
              </w:rPr>
              <w:t>Indonesia, pendudukan Jepang, proklamasi kemerdekaan Indonesia, mempertahankan kemerdekaan Indonesia, pemerintahan Sukarno, pemerintahan Suharto, dan reformasi.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ind w:left="113" w:right="113"/>
              <w:rPr>
                <w:rFonts w:eastAsia="Bookman Old Style"/>
                <w:sz w:val="24"/>
                <w:szCs w:val="24"/>
              </w:rPr>
            </w:pPr>
            <w:r w:rsidRPr="00D9369D">
              <w:rPr>
                <w:rFonts w:eastAsia="Bookman Old Style"/>
                <w:sz w:val="24"/>
                <w:szCs w:val="24"/>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9F32D7">
            <w:pPr>
              <w:spacing w:before="60" w:after="60"/>
              <w:ind w:left="113" w:right="113"/>
              <w:rPr>
                <w:rFonts w:eastAsia="Bookman Old Style"/>
                <w:sz w:val="24"/>
                <w:szCs w:val="24"/>
              </w:rPr>
            </w:pPr>
            <w:r w:rsidRPr="00D9369D">
              <w:rPr>
                <w:rFonts w:eastAsia="Bookman Old Style"/>
                <w:sz w:val="24"/>
                <w:szCs w:val="24"/>
              </w:rPr>
              <w:t>Secara spesifik keterampilan</w:t>
            </w:r>
            <w:r w:rsidR="000E4740">
              <w:rPr>
                <w:rFonts w:eastAsia="Bookman Old Style"/>
                <w:sz w:val="24"/>
                <w:szCs w:val="24"/>
              </w:rPr>
              <w:t xml:space="preserve"> </w:t>
            </w:r>
            <w:r w:rsidRPr="00D9369D">
              <w:rPr>
                <w:rFonts w:eastAsia="Bookman Old Style"/>
                <w:sz w:val="24"/>
                <w:szCs w:val="24"/>
              </w:rPr>
              <w:t>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9563FC" w:rsidRDefault="00111B20"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 xml:space="preserve">Mengamati: </w:t>
            </w:r>
          </w:p>
          <w:p w:rsidR="006B682E" w:rsidRPr="00D9369D" w:rsidRDefault="009563FC" w:rsidP="009F32D7">
            <w:pPr>
              <w:tabs>
                <w:tab w:val="left" w:pos="540"/>
              </w:tabs>
              <w:spacing w:before="60" w:after="60"/>
              <w:ind w:left="341" w:right="-1"/>
              <w:rPr>
                <w:rFonts w:eastAsia="Bookman Old Style"/>
                <w:sz w:val="24"/>
                <w:szCs w:val="24"/>
              </w:rPr>
            </w:pPr>
            <w:r>
              <w:rPr>
                <w:rFonts w:eastAsia="Bookman Old Style"/>
                <w:sz w:val="24"/>
                <w:szCs w:val="24"/>
                <w:lang w:val="id-ID"/>
              </w:rPr>
              <w:t>P</w:t>
            </w:r>
            <w:r w:rsidR="00111B20" w:rsidRPr="00D9369D">
              <w:rPr>
                <w:rFonts w:eastAsia="Bookman Old Style"/>
                <w:sz w:val="24"/>
                <w:szCs w:val="24"/>
              </w:rPr>
              <w:t>eserta didik mencermati fenomena sejarah terkait materi pelajaran.</w:t>
            </w:r>
          </w:p>
          <w:p w:rsidR="009563FC" w:rsidRDefault="009563FC" w:rsidP="009F32D7">
            <w:pPr>
              <w:pStyle w:val="ListParagraph"/>
              <w:numPr>
                <w:ilvl w:val="0"/>
                <w:numId w:val="5"/>
              </w:numPr>
              <w:spacing w:before="60" w:after="60"/>
              <w:ind w:left="341" w:right="57" w:hanging="284"/>
              <w:contextualSpacing w:val="0"/>
              <w:rPr>
                <w:rFonts w:eastAsia="Bookman Old Style"/>
                <w:sz w:val="24"/>
                <w:szCs w:val="24"/>
                <w:lang w:val="id-ID"/>
              </w:rPr>
            </w:pPr>
            <w:r>
              <w:rPr>
                <w:rFonts w:eastAsia="Bookman Old Style"/>
                <w:sz w:val="24"/>
                <w:szCs w:val="24"/>
              </w:rPr>
              <w:t>Menanya:</w:t>
            </w:r>
          </w:p>
          <w:p w:rsidR="00493604" w:rsidRPr="00D9369D" w:rsidRDefault="009563FC" w:rsidP="009F32D7">
            <w:pPr>
              <w:tabs>
                <w:tab w:val="left" w:pos="540"/>
              </w:tabs>
              <w:spacing w:before="60" w:after="60"/>
              <w:ind w:left="341" w:right="-1"/>
              <w:rPr>
                <w:rFonts w:eastAsia="Bookman Old Style"/>
                <w:sz w:val="24"/>
                <w:szCs w:val="24"/>
              </w:rPr>
            </w:pPr>
            <w:r>
              <w:rPr>
                <w:rFonts w:eastAsia="Bookman Old Style"/>
                <w:sz w:val="24"/>
                <w:szCs w:val="24"/>
                <w:lang w:val="id-ID"/>
              </w:rPr>
              <w:t>P</w:t>
            </w:r>
            <w:r w:rsidR="00111B20" w:rsidRPr="00D9369D">
              <w:rPr>
                <w:rFonts w:eastAsia="Bookman Old Style"/>
                <w:sz w:val="24"/>
                <w:szCs w:val="24"/>
              </w:rPr>
              <w:t>eserta didik menyusun pertanyaan tentang</w:t>
            </w:r>
            <w:r w:rsidR="00493604" w:rsidRPr="00D9369D">
              <w:rPr>
                <w:rFonts w:eastAsia="Bookman Old Style"/>
                <w:sz w:val="24"/>
                <w:szCs w:val="24"/>
                <w:lang w:val="id-ID"/>
              </w:rPr>
              <w:t xml:space="preserve"> </w:t>
            </w:r>
            <w:r w:rsidR="00493604" w:rsidRPr="00D9369D">
              <w:rPr>
                <w:rFonts w:eastAsia="Bookman Old Style"/>
                <w:sz w:val="24"/>
                <w:szCs w:val="24"/>
              </w:rPr>
              <w:t>hal yang ingin diketahui dan masalah yang sedang diselidiki dengan rumus 5W</w:t>
            </w:r>
            <w:r w:rsidR="004773B6" w:rsidRPr="00D9369D">
              <w:rPr>
                <w:rFonts w:eastAsia="Bookman Old Style"/>
                <w:sz w:val="24"/>
                <w:szCs w:val="24"/>
              </w:rPr>
              <w:t xml:space="preserve"> </w:t>
            </w:r>
            <w:r w:rsidR="00493604" w:rsidRPr="00D9369D">
              <w:rPr>
                <w:rFonts w:eastAsia="Bookman Old Style"/>
                <w:sz w:val="24"/>
                <w:szCs w:val="24"/>
              </w:rPr>
              <w:t>1H (apa, siapa, kapan, di mana, mengapa, dan bagaimana) dan memperkirakan jawaban atas pertanyaan.</w:t>
            </w:r>
          </w:p>
          <w:p w:rsidR="009563FC" w:rsidRDefault="00493604"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Mengumpulkan informasi (</w:t>
            </w:r>
            <w:r w:rsidRPr="00D9369D">
              <w:rPr>
                <w:rFonts w:eastAsia="Bookman Old Style"/>
                <w:i/>
                <w:sz w:val="24"/>
                <w:szCs w:val="24"/>
              </w:rPr>
              <w:t>heuristik</w:t>
            </w:r>
            <w:r w:rsidRPr="00D9369D">
              <w:rPr>
                <w:rFonts w:eastAsia="Bookman Old Style"/>
                <w:sz w:val="24"/>
                <w:szCs w:val="24"/>
              </w:rPr>
              <w:t xml:space="preserve">): </w:t>
            </w:r>
          </w:p>
          <w:p w:rsidR="00493604" w:rsidRPr="00D9369D" w:rsidRDefault="009563FC" w:rsidP="009F32D7">
            <w:pPr>
              <w:tabs>
                <w:tab w:val="left" w:pos="540"/>
              </w:tabs>
              <w:spacing w:before="60" w:after="60"/>
              <w:ind w:left="341" w:right="-1"/>
              <w:rPr>
                <w:rFonts w:eastAsia="Bookman Old Style"/>
                <w:sz w:val="24"/>
                <w:szCs w:val="24"/>
              </w:rPr>
            </w:pPr>
            <w:r>
              <w:rPr>
                <w:rFonts w:eastAsia="Bookman Old Style"/>
                <w:sz w:val="24"/>
                <w:szCs w:val="24"/>
                <w:lang w:val="id-ID"/>
              </w:rPr>
              <w:t>P</w:t>
            </w:r>
            <w:r w:rsidR="00493604" w:rsidRPr="00D9369D">
              <w:rPr>
                <w:rFonts w:eastAsia="Bookman Old Style"/>
                <w:sz w:val="24"/>
                <w:szCs w:val="24"/>
              </w:rPr>
              <w:t>peserta didik mencari informasi dari sumber sejarah (sumber primer dan sekunder) melalui studi pustaka, studi</w:t>
            </w:r>
            <w:r w:rsidR="004773B6" w:rsidRPr="00D9369D">
              <w:rPr>
                <w:rFonts w:eastAsia="Bookman Old Style"/>
                <w:sz w:val="24"/>
                <w:szCs w:val="24"/>
              </w:rPr>
              <w:t xml:space="preserve"> </w:t>
            </w:r>
            <w:r w:rsidR="00493604" w:rsidRPr="00D9369D">
              <w:rPr>
                <w:rFonts w:eastAsia="Bookman Old Style"/>
                <w:sz w:val="24"/>
                <w:szCs w:val="24"/>
              </w:rPr>
              <w:t>dokumen/arsip, wawancara, observasi, kuesioner, dan lain- lain.</w:t>
            </w:r>
          </w:p>
          <w:p w:rsidR="009563FC" w:rsidRDefault="00493604"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 xml:space="preserve">Menganalisis informasi (kritik sumber): </w:t>
            </w:r>
          </w:p>
          <w:p w:rsidR="00493604" w:rsidRPr="00D9369D" w:rsidRDefault="009563FC" w:rsidP="009F32D7">
            <w:pPr>
              <w:tabs>
                <w:tab w:val="left" w:pos="540"/>
              </w:tabs>
              <w:spacing w:before="60" w:after="60"/>
              <w:ind w:left="341" w:right="-1"/>
              <w:rPr>
                <w:rFonts w:eastAsia="Bookman Old Style"/>
                <w:sz w:val="24"/>
                <w:szCs w:val="24"/>
              </w:rPr>
            </w:pPr>
            <w:r>
              <w:rPr>
                <w:rFonts w:eastAsia="Bookman Old Style"/>
                <w:sz w:val="24"/>
                <w:szCs w:val="24"/>
                <w:lang w:val="id-ID"/>
              </w:rPr>
              <w:t>P</w:t>
            </w:r>
            <w:r w:rsidR="00493604" w:rsidRPr="00D9369D">
              <w:rPr>
                <w:rFonts w:eastAsia="Bookman Old Style"/>
                <w:sz w:val="24"/>
                <w:szCs w:val="24"/>
              </w:rPr>
              <w:t>eserta didik menyeleksi sumber, memverifikasi, triangulasi/cek silang akurasi data dan fakta sejarah, menginterpretasi/ menafsirkan data dan fakta sejarah.</w:t>
            </w:r>
          </w:p>
          <w:p w:rsidR="009563FC" w:rsidRDefault="00493604"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 xml:space="preserve">Menarik kesimpulan: </w:t>
            </w:r>
          </w:p>
          <w:p w:rsidR="00493604" w:rsidRPr="00D9369D" w:rsidRDefault="009563FC" w:rsidP="009F32D7">
            <w:pPr>
              <w:tabs>
                <w:tab w:val="left" w:pos="540"/>
              </w:tabs>
              <w:spacing w:before="60" w:after="60"/>
              <w:ind w:left="341" w:right="-1"/>
              <w:rPr>
                <w:rFonts w:eastAsia="Bookman Old Style"/>
                <w:sz w:val="24"/>
                <w:szCs w:val="24"/>
              </w:rPr>
            </w:pPr>
            <w:r>
              <w:rPr>
                <w:rFonts w:eastAsia="Bookman Old Style"/>
                <w:sz w:val="24"/>
                <w:szCs w:val="24"/>
                <w:lang w:val="id-ID"/>
              </w:rPr>
              <w:t>P</w:t>
            </w:r>
            <w:r w:rsidR="00493604" w:rsidRPr="00D9369D">
              <w:rPr>
                <w:rFonts w:eastAsia="Bookman Old Style"/>
                <w:sz w:val="24"/>
                <w:szCs w:val="24"/>
              </w:rPr>
              <w:t>eserta didik menarasikan temuan hasil investigasi terhadap permasalahan terkait materi pelajaran Sejarah.</w:t>
            </w:r>
          </w:p>
          <w:p w:rsidR="009563FC" w:rsidRDefault="00493604"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 xml:space="preserve">Mengomunikasikan: </w:t>
            </w:r>
          </w:p>
          <w:p w:rsidR="006B682E" w:rsidRPr="00D9369D" w:rsidRDefault="009563FC" w:rsidP="009F32D7">
            <w:pPr>
              <w:tabs>
                <w:tab w:val="left" w:pos="540"/>
              </w:tabs>
              <w:spacing w:before="60" w:after="60"/>
              <w:ind w:left="341" w:right="-1"/>
              <w:rPr>
                <w:rFonts w:eastAsia="Bookman Old Style"/>
                <w:sz w:val="24"/>
                <w:szCs w:val="24"/>
                <w:lang w:val="id-ID"/>
              </w:rPr>
            </w:pPr>
            <w:r>
              <w:rPr>
                <w:rFonts w:eastAsia="Bookman Old Style"/>
                <w:sz w:val="24"/>
                <w:szCs w:val="24"/>
                <w:lang w:val="id-ID"/>
              </w:rPr>
              <w:t>P</w:t>
            </w:r>
            <w:r w:rsidR="00493604" w:rsidRPr="00D9369D">
              <w:rPr>
                <w:rFonts w:eastAsia="Bookman Old Style"/>
                <w:sz w:val="24"/>
                <w:szCs w:val="24"/>
              </w:rPr>
              <w:t>eserta didik menyajikan informasi sejarah secara lisan, tulisan, dan/atau media lain, dalam bentuk digital atau nondigital.</w:t>
            </w:r>
          </w:p>
          <w:p w:rsidR="009563FC" w:rsidRDefault="00493604" w:rsidP="009F32D7">
            <w:pPr>
              <w:pStyle w:val="ListParagraph"/>
              <w:numPr>
                <w:ilvl w:val="0"/>
                <w:numId w:val="5"/>
              </w:numPr>
              <w:spacing w:before="60" w:after="60"/>
              <w:ind w:left="341" w:right="57" w:hanging="284"/>
              <w:contextualSpacing w:val="0"/>
              <w:rPr>
                <w:rFonts w:eastAsia="Bookman Old Style"/>
                <w:sz w:val="24"/>
                <w:szCs w:val="24"/>
                <w:lang w:val="id-ID"/>
              </w:rPr>
            </w:pPr>
            <w:r w:rsidRPr="00D9369D">
              <w:rPr>
                <w:rFonts w:eastAsia="Bookman Old Style"/>
                <w:sz w:val="24"/>
                <w:szCs w:val="24"/>
              </w:rPr>
              <w:t>Merefleksikan dan merencanakan projek lanjutan secara kolabo</w:t>
            </w:r>
            <w:r w:rsidR="009563FC">
              <w:rPr>
                <w:rFonts w:eastAsia="Bookman Old Style"/>
                <w:sz w:val="24"/>
                <w:szCs w:val="24"/>
              </w:rPr>
              <w:t>ratif:</w:t>
            </w:r>
          </w:p>
          <w:p w:rsidR="00493604" w:rsidRPr="00D9369D" w:rsidRDefault="009563FC" w:rsidP="009F32D7">
            <w:pPr>
              <w:tabs>
                <w:tab w:val="left" w:pos="540"/>
              </w:tabs>
              <w:spacing w:before="60" w:after="60"/>
              <w:ind w:left="341" w:right="-1"/>
              <w:rPr>
                <w:rFonts w:eastAsia="Bookman Old Style"/>
                <w:sz w:val="24"/>
                <w:szCs w:val="24"/>
                <w:lang w:val="id-ID"/>
              </w:rPr>
            </w:pPr>
            <w:r>
              <w:rPr>
                <w:rFonts w:eastAsia="Bookman Old Style"/>
                <w:sz w:val="24"/>
                <w:szCs w:val="24"/>
                <w:lang w:val="id-ID"/>
              </w:rPr>
              <w:t>P</w:t>
            </w:r>
            <w:r w:rsidR="00493604" w:rsidRPr="009563FC">
              <w:rPr>
                <w:rFonts w:eastAsia="Bookman Old Style"/>
                <w:sz w:val="24"/>
                <w:szCs w:val="24"/>
                <w:lang w:val="id-ID"/>
              </w:rPr>
              <w:t>eserta</w:t>
            </w:r>
            <w:r w:rsidR="00493604" w:rsidRPr="00D9369D">
              <w:rPr>
                <w:rFonts w:eastAsia="Bookman Old Style"/>
                <w:sz w:val="24"/>
                <w:szCs w:val="24"/>
              </w:rPr>
              <w:t xml:space="preserve"> didik mengevaluasi pengalaman belajar dan merencanakan projek lanjutan lintas mata pelajaran secara kolaboratif.</w:t>
            </w:r>
          </w:p>
        </w:tc>
      </w:tr>
    </w:tbl>
    <w:p w:rsidR="006B682E" w:rsidRPr="00FC0036" w:rsidRDefault="006B682E" w:rsidP="005238C8">
      <w:pPr>
        <w:spacing w:before="60" w:after="60"/>
        <w:ind w:right="-1"/>
        <w:rPr>
          <w:sz w:val="24"/>
          <w:lang w:val="id-ID"/>
        </w:rPr>
      </w:pPr>
    </w:p>
    <w:sectPr w:rsidR="006B682E" w:rsidRPr="00FC0036"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238C8"/>
    <w:rsid w:val="005354FB"/>
    <w:rsid w:val="00595D31"/>
    <w:rsid w:val="00667C5D"/>
    <w:rsid w:val="006811DB"/>
    <w:rsid w:val="0068201F"/>
    <w:rsid w:val="006B682E"/>
    <w:rsid w:val="006D19B9"/>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9F32D7"/>
    <w:rsid w:val="00A058E4"/>
    <w:rsid w:val="00A45E39"/>
    <w:rsid w:val="00A749D2"/>
    <w:rsid w:val="00AF2B41"/>
    <w:rsid w:val="00B519F9"/>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C0036"/>
    <w:rsid w:val="00FD6C3A"/>
    <w:rsid w:val="00FE5427"/>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4</Pages>
  <Words>1469</Words>
  <Characters>8379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121</cp:revision>
  <dcterms:created xsi:type="dcterms:W3CDTF">2024-07-23T02:36:00Z</dcterms:created>
  <dcterms:modified xsi:type="dcterms:W3CDTF">2024-07-29T18:02:00Z</dcterms:modified>
</cp:coreProperties>
</file>